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2043" w:rsidRPr="00EB7865" w:rsidRDefault="008F2043" w:rsidP="00B55DEB">
      <w:pPr>
        <w:overflowPunct/>
        <w:autoSpaceDE/>
        <w:autoSpaceDN/>
        <w:adjustRightInd/>
        <w:spacing w:before="100" w:beforeAutospacing="1" w:after="100" w:afterAutospacing="1"/>
        <w:jc w:val="center"/>
        <w:textAlignment w:val="auto"/>
        <w:rPr>
          <w:rFonts w:asciiTheme="majorBidi" w:hAnsiTheme="majorBidi" w:cstheme="majorBidi"/>
          <w:sz w:val="24"/>
          <w:szCs w:val="24"/>
          <w:lang w:val="en-US" w:eastAsia="en-US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en-US" w:eastAsia="en-US"/>
        </w:rPr>
        <w:t xml:space="preserve">OBAVIJEST I UPUTE ZA PRIJAVU </w:t>
      </w:r>
    </w:p>
    <w:p w:rsidR="00AD18F1" w:rsidRDefault="008F2043" w:rsidP="00AD18F1">
      <w:pPr>
        <w:pStyle w:val="box8399687"/>
        <w:spacing w:before="0" w:beforeAutospacing="0" w:after="0" w:afterAutospacing="0"/>
        <w:jc w:val="both"/>
        <w:rPr>
          <w:lang w:val="hr-HR"/>
        </w:rPr>
      </w:pPr>
      <w:r w:rsidRPr="00EB7865">
        <w:rPr>
          <w:rFonts w:asciiTheme="majorBidi" w:hAnsiTheme="majorBidi" w:cstheme="majorBidi"/>
          <w:lang w:val="hr-HR"/>
        </w:rPr>
        <w:t xml:space="preserve">na </w:t>
      </w:r>
      <w:r w:rsidR="00AD18F1">
        <w:rPr>
          <w:rFonts w:asciiTheme="majorBidi" w:hAnsiTheme="majorBidi" w:cstheme="majorBidi"/>
          <w:lang w:val="hr-HR"/>
        </w:rPr>
        <w:t>oglas</w:t>
      </w:r>
      <w:r w:rsidRPr="00EB7865">
        <w:rPr>
          <w:rFonts w:asciiTheme="majorBidi" w:hAnsiTheme="majorBidi" w:cstheme="majorBidi"/>
          <w:lang w:val="hr-HR"/>
        </w:rPr>
        <w:t xml:space="preserve"> za prijam u službu na radno mjesto v</w:t>
      </w:r>
      <w:r w:rsidRPr="00EB7865">
        <w:rPr>
          <w:rFonts w:asciiTheme="majorBidi" w:eastAsia="Calibri" w:hAnsiTheme="majorBidi" w:cstheme="majorBidi"/>
          <w:lang w:val="hr-HR"/>
        </w:rPr>
        <w:t xml:space="preserve">iši referent za komunalne poslove </w:t>
      </w:r>
      <w:r w:rsidRPr="00EB7865">
        <w:rPr>
          <w:rFonts w:asciiTheme="majorBidi" w:hAnsiTheme="majorBidi" w:cstheme="majorBidi"/>
          <w:lang w:val="hr-HR"/>
        </w:rPr>
        <w:t xml:space="preserve">u </w:t>
      </w:r>
      <w:r w:rsidRPr="00EB7865">
        <w:rPr>
          <w:rFonts w:asciiTheme="majorBidi" w:hAnsiTheme="majorBidi" w:cstheme="majorBidi"/>
          <w:b/>
          <w:lang w:val="hr-HR"/>
        </w:rPr>
        <w:t>Upravni odjel za opće, imovinsko-pravne i komunalne poslove Općine Blato</w:t>
      </w:r>
      <w:r w:rsidR="00AD18F1">
        <w:rPr>
          <w:rFonts w:asciiTheme="majorBidi" w:hAnsiTheme="majorBidi" w:cstheme="majorBidi"/>
          <w:b/>
          <w:lang w:val="hr-HR"/>
        </w:rPr>
        <w:t xml:space="preserve"> </w:t>
      </w:r>
      <w:r w:rsidR="00AD18F1">
        <w:rPr>
          <w:rFonts w:asciiTheme="majorBidi" w:hAnsiTheme="majorBidi" w:cstheme="majorBidi"/>
          <w:lang w:val="hr-HR"/>
        </w:rPr>
        <w:t xml:space="preserve">- 1 izvršitelj/ica na </w:t>
      </w:r>
      <w:r w:rsidRPr="00EB7865">
        <w:rPr>
          <w:rFonts w:asciiTheme="majorBidi" w:hAnsiTheme="majorBidi" w:cstheme="majorBidi"/>
          <w:lang w:val="hr-HR"/>
        </w:rPr>
        <w:t>određeno vrijeme</w:t>
      </w:r>
      <w:r w:rsidR="00AD18F1" w:rsidRPr="00AD18F1">
        <w:rPr>
          <w:lang w:val="hr-HR"/>
        </w:rPr>
        <w:t xml:space="preserve"> </w:t>
      </w:r>
      <w:r w:rsidR="00AD18F1">
        <w:rPr>
          <w:lang w:val="hr-HR"/>
        </w:rPr>
        <w:t>radi</w:t>
      </w:r>
      <w:r w:rsidR="00AD18F1" w:rsidRPr="0075135B">
        <w:rPr>
          <w:lang w:val="hr-HR"/>
        </w:rPr>
        <w:t xml:space="preserve"> </w:t>
      </w:r>
      <w:r w:rsidR="00AD18F1">
        <w:rPr>
          <w:lang w:val="hr-HR"/>
        </w:rPr>
        <w:t>obavljanja poslova čiji se opseg privremeno povećao</w:t>
      </w:r>
      <w:r w:rsidR="00AD18F1" w:rsidRPr="0075135B">
        <w:rPr>
          <w:lang w:val="hr-HR"/>
        </w:rPr>
        <w:t>, uz</w:t>
      </w:r>
      <w:r w:rsidR="00AD18F1">
        <w:rPr>
          <w:lang w:val="hr-HR"/>
        </w:rPr>
        <w:t xml:space="preserve"> </w:t>
      </w:r>
      <w:r w:rsidR="00AD18F1" w:rsidRPr="0075135B">
        <w:rPr>
          <w:lang w:val="hr-HR"/>
        </w:rPr>
        <w:t>obvezni probni rad u trajanju od dva mjeseca.</w:t>
      </w:r>
    </w:p>
    <w:p w:rsidR="00AD18F1" w:rsidRPr="005008A1" w:rsidRDefault="00AD18F1" w:rsidP="00064BC2">
      <w:p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Theme="majorBidi" w:hAnsiTheme="majorBidi" w:cstheme="majorBidi"/>
          <w:sz w:val="24"/>
          <w:szCs w:val="24"/>
          <w:u w:val="single"/>
          <w:lang w:val="hr-HR" w:eastAsia="en-US"/>
        </w:rPr>
      </w:pPr>
      <w:r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Oglas je</w:t>
      </w:r>
      <w:r w:rsidR="008F2043"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objavljen 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u </w:t>
      </w:r>
      <w:r w:rsidRPr="005008A1">
        <w:rPr>
          <w:rFonts w:asciiTheme="majorBidi" w:hAnsiTheme="majorBidi" w:cstheme="majorBidi"/>
          <w:sz w:val="24"/>
          <w:szCs w:val="24"/>
          <w:u w:val="single"/>
          <w:lang w:val="hr-HR"/>
        </w:rPr>
        <w:t>Hrvatskom zavodu za zapošljavanje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dana 1</w:t>
      </w:r>
      <w:r w:rsidR="00064BC2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4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. </w:t>
      </w:r>
      <w:r w:rsidR="00064BC2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srpnja</w:t>
      </w:r>
      <w:r w:rsidRPr="005008A1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2026. godine.</w:t>
      </w:r>
    </w:p>
    <w:p w:rsidR="008F2043" w:rsidRPr="00EB7865" w:rsidRDefault="008F2043" w:rsidP="00064BC2">
      <w:p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Prijave se dostavljaj</w:t>
      </w:r>
      <w:r w:rsidR="00064BC2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u zaključno s danom 22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. </w:t>
      </w:r>
      <w:r w:rsidR="00064BC2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srpnja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 xml:space="preserve"> 202</w:t>
      </w:r>
      <w:r w:rsidR="00A965CA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6</w:t>
      </w:r>
      <w:r w:rsidRPr="00EB7865">
        <w:rPr>
          <w:rFonts w:asciiTheme="majorBidi" w:eastAsia="Calibri" w:hAnsiTheme="majorBidi" w:cstheme="majorBidi"/>
          <w:sz w:val="24"/>
          <w:szCs w:val="24"/>
          <w:u w:val="single"/>
          <w:lang w:val="hr-HR" w:eastAsia="en-US"/>
        </w:rPr>
        <w:t>. godine.</w:t>
      </w:r>
    </w:p>
    <w:p w:rsidR="00AD18F1" w:rsidRDefault="00AD18F1" w:rsidP="00AD18F1">
      <w:pPr>
        <w:pStyle w:val="box8399687"/>
        <w:spacing w:before="0" w:beforeAutospacing="0" w:after="0" w:afterAutospacing="0"/>
        <w:ind w:firstLine="708"/>
        <w:jc w:val="both"/>
        <w:rPr>
          <w:lang w:val="hr-HR"/>
        </w:rPr>
      </w:pPr>
      <w:r w:rsidRPr="003B2318">
        <w:rPr>
          <w:lang w:val="hr-HR"/>
        </w:rPr>
        <w:t xml:space="preserve">Prijave na oglas s dokazima o ispunjavanju uvjeta, dostavljaju se u roku od </w:t>
      </w:r>
      <w:r w:rsidRPr="003B2318">
        <w:rPr>
          <w:rStyle w:val="bold"/>
          <w:lang w:val="hr-HR"/>
        </w:rPr>
        <w:t xml:space="preserve">8 dana </w:t>
      </w:r>
      <w:r w:rsidRPr="003B2318">
        <w:rPr>
          <w:lang w:val="hr-HR"/>
        </w:rPr>
        <w:t xml:space="preserve">od objave </w:t>
      </w:r>
      <w:r>
        <w:rPr>
          <w:lang w:val="hr-HR"/>
        </w:rPr>
        <w:t>oglasa</w:t>
      </w:r>
      <w:r w:rsidRPr="003B2318">
        <w:rPr>
          <w:lang w:val="hr-HR"/>
        </w:rPr>
        <w:t xml:space="preserve"> u Hrvatskom zavodu za zapošljavanje na adresu: Općina Blato, Trg dr. Franje Tuđmana 4, 20271 Blato, preporučenom pošiljkom ili osobno u pisarnicu, s naznakom:</w:t>
      </w:r>
    </w:p>
    <w:p w:rsidR="00AD18F1" w:rsidRDefault="00AD18F1" w:rsidP="00931469">
      <w:pPr>
        <w:pStyle w:val="box8399687"/>
        <w:spacing w:before="0" w:beforeAutospacing="0" w:after="0" w:afterAutospacing="0"/>
        <w:jc w:val="both"/>
        <w:rPr>
          <w:b/>
          <w:u w:val="single"/>
          <w:lang w:val="hr-HR"/>
        </w:rPr>
      </w:pPr>
      <w:r w:rsidRPr="00422FFE">
        <w:rPr>
          <w:b/>
          <w:u w:val="single"/>
          <w:lang w:val="hr-HR"/>
        </w:rPr>
        <w:t xml:space="preserve"> </w:t>
      </w:r>
      <w:r>
        <w:rPr>
          <w:b/>
          <w:u w:val="single"/>
          <w:lang w:val="hr-HR"/>
        </w:rPr>
        <w:t xml:space="preserve">»ZA OGLAS ZA PRIJAM U SLUŽBU VIŠEG </w:t>
      </w:r>
      <w:r w:rsidR="00931469">
        <w:rPr>
          <w:b/>
          <w:u w:val="single"/>
          <w:lang w:val="hr-HR"/>
        </w:rPr>
        <w:t>REFERENTA ZA KOMUNALNE POSLOVE</w:t>
      </w:r>
      <w:r>
        <w:rPr>
          <w:b/>
          <w:u w:val="single"/>
          <w:lang w:val="hr-HR"/>
        </w:rPr>
        <w:t xml:space="preserve"> u Upravni odjel za opće, imovinsko-pravne i komunalne poslove – NE OTVARAJ</w:t>
      </w:r>
      <w:r w:rsidRPr="00422FFE">
        <w:rPr>
          <w:b/>
          <w:u w:val="single"/>
          <w:lang w:val="hr-HR"/>
        </w:rPr>
        <w:t>«.</w:t>
      </w:r>
    </w:p>
    <w:p w:rsidR="00FE565B" w:rsidRPr="00EB7865" w:rsidRDefault="00FE565B" w:rsidP="00B55DEB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9F22EB" w:rsidRPr="00EB7865" w:rsidRDefault="009F22EB" w:rsidP="002A1DB0">
      <w:pPr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C87117" w:rsidRPr="00EB7865" w:rsidRDefault="002A1DB0" w:rsidP="0083010C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Opis poslova</w:t>
      </w:r>
      <w:r w:rsidR="008B7EEA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radnog mjesta – </w:t>
      </w:r>
      <w:r w:rsidR="00C87117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  <w:r w:rsidR="0083010C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viši referent </w:t>
      </w:r>
      <w:r w:rsidR="008B6EEE" w:rsidRPr="00EB7865">
        <w:rPr>
          <w:rFonts w:asciiTheme="majorBidi" w:hAnsiTheme="majorBidi" w:cstheme="majorBidi"/>
          <w:b/>
          <w:sz w:val="24"/>
          <w:szCs w:val="24"/>
          <w:lang w:val="hr-HR"/>
        </w:rPr>
        <w:t>za komunalne poslove</w:t>
      </w:r>
    </w:p>
    <w:p w:rsidR="00B372B8" w:rsidRPr="00EB7865" w:rsidRDefault="00B372B8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Prikupljanje potrebne dokumentacije vezane za ishođenje lokacijske i građevne dozvole za sve kapitalne investicije trgovačkih društava i ustanova u vlasništvu Općine Blato, te sudjeluje u ishođenju lokacijskih i građevinskih dozvola za potrebe Općine Blato.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Priprema opće i druge akte iz područja komunalnog gospodarstva, brine o provedbi istih te ih usklađuje sa zakonom i drugim propisima.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Rješavanje po žalbama poreznih obveznika i obveznika komunalne naknade i komunalnog doprinosa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.</w:t>
      </w:r>
    </w:p>
    <w:p w:rsidR="00B372B8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Rješava po žalbama poreznih obveznika i obveznika komunalne naknade i komunalnog doprinosa.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Unošenje i ažuriranje evidencija obveznika komunalne naknade  i komunalnog doprinosa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poslove prisilne naplate komunalne naknade, komunalnog doprinosa i općinskih poreza i naknada (opomene, ovrhe i zabilježbe na nekretnine).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izdavanju potvrda na glavni projekt u tijeku ishođenja lokacijskih i građevinskih dozvola.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izradi Rješenja o komunalnom doprinosu za nezakonito izgrađene građevine.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Sudjeluje u izradi Rješenja o naknadi za nezakonito izgrađene građevine 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postupcima javne nabave, administrativnim postupcima javne nabave i vodi evidenciju nabave male vrijednosti (narudžbenice).</w:t>
      </w:r>
    </w:p>
    <w:p w:rsidR="00B93C24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obavljanju poslova prostornog uređenja (PPUO i UPU).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u rješavanju problematike izgradnje i održavanja komunalne infrastrukture.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poslove sukladno aktima o korištenju javnih površina, od raspisivanja javnog natječaja i prikupljanja ponuda do izrade zaključaka i ugovora.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Vodi upravni postupak i druge radnje u vezi davanja dozvola na pomorskom</w:t>
      </w: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dobru, sudjeluje u izradi izvješća, planova davanja koncesija, (jednogodišnjih i trogodišnjih).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Sudjeluje na sjednicama Odbora za prostorno uređenje i zaštitu okoliša i drugih radnih tijela po potrebi.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Umnožava materijale za potrebe upravnog odjela, Općinskog načelnika i Općinskog vijeća.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Pomaže u kuvertiranju komunalne i vodne naknade.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Obavlja ostale poslove iz oblasti graditeljstva, prostornog uređenja i zaštite okoliša.</w:t>
      </w:r>
    </w:p>
    <w:p w:rsidR="003F2637" w:rsidRPr="00EB7865" w:rsidRDefault="003F2637" w:rsidP="00B43A20">
      <w:pPr>
        <w:pStyle w:val="Odlomakpopisa"/>
        <w:numPr>
          <w:ilvl w:val="0"/>
          <w:numId w:val="14"/>
        </w:num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Ostali poslovi po nalogu pročelnika Upravnog odjela koji odgovaraju ovom radnom mjestu.</w:t>
      </w:r>
    </w:p>
    <w:p w:rsidR="00506A84" w:rsidRPr="00EB7865" w:rsidRDefault="00506A84" w:rsidP="00FC2224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C2344F" w:rsidRPr="00EB7865" w:rsidRDefault="00C2344F" w:rsidP="00C87117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12342A" w:rsidRPr="00EB7865" w:rsidRDefault="0012342A" w:rsidP="0012342A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Podaci o plaći</w:t>
      </w:r>
    </w:p>
    <w:p w:rsidR="0014640A" w:rsidRPr="00EB7865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33204E" w:rsidRDefault="0033204E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lastRenderedPageBreak/>
        <w:t>Sukladno odredbama Zakona o plaćama u lokalnoj i područnoj (regionalnoj) samoupravi (NN 28/10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i 10/23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), plaću službenika</w:t>
      </w:r>
      <w:r w:rsidR="009323CF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u upravnim odjelima i</w:t>
      </w:r>
      <w:r w:rsidR="004A5F6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službama jedinica lokalne 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i</w:t>
      </w:r>
      <w:r w:rsidR="004A5F6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područne (regionalne) samouprave čini umnožak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koeficijenta složenosti poslova radnog mjesta i osnovice za izračun plaće, uvećanog za 0,5% za svaku navršenu godinu radnog staža.</w:t>
      </w:r>
    </w:p>
    <w:p w:rsidR="00EB7865" w:rsidRPr="00EB7865" w:rsidRDefault="00EB7865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33204E" w:rsidRPr="00EB7865" w:rsidRDefault="0033204E" w:rsidP="00EB7865">
      <w:pPr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Koeficijent složenosti poslova radnog mjesta višeg </w:t>
      </w:r>
      <w:r w:rsidR="008B05EB" w:rsidRPr="00EB7865">
        <w:rPr>
          <w:rFonts w:asciiTheme="majorBidi" w:hAnsiTheme="majorBidi" w:cstheme="majorBidi"/>
          <w:sz w:val="24"/>
          <w:szCs w:val="24"/>
          <w:lang w:val="hr-HR"/>
        </w:rPr>
        <w:t xml:space="preserve">referenta 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>za komunalne poslove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utvrđen je sukladno Odluci o koeficijentima za obračun plaće službenika i namještenika u upravnim tijelima Općine Blato (</w:t>
      </w:r>
      <w:r w:rsidR="00B372B8" w:rsidRPr="00EB7865">
        <w:rPr>
          <w:rFonts w:asciiTheme="majorBidi" w:hAnsiTheme="majorBidi" w:cstheme="majorBidi"/>
          <w:sz w:val="24"/>
          <w:szCs w:val="24"/>
          <w:lang w:val="hr-HR"/>
        </w:rPr>
        <w:t xml:space="preserve">Službeni glasnik Općine Blato broj 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2/26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) i iznosi </w:t>
      </w:r>
      <w:r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2,</w:t>
      </w:r>
      <w:r w:rsidR="0083010C"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085</w:t>
      </w:r>
      <w:r w:rsidRPr="00EB7865">
        <w:rPr>
          <w:rFonts w:asciiTheme="majorBidi" w:hAnsiTheme="majorBidi" w:cstheme="majorBidi"/>
          <w:color w:val="000000" w:themeColor="text1"/>
          <w:sz w:val="24"/>
          <w:szCs w:val="24"/>
          <w:lang w:val="hr-HR"/>
        </w:rPr>
        <w:t>.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Osnovica za obračun plaće utvrđena Odlukom o utvrđivanju osnovice za obračun plaća službenika i namještenika u upra</w:t>
      </w:r>
      <w:r w:rsidR="006A5680" w:rsidRPr="00EB7865">
        <w:rPr>
          <w:rFonts w:asciiTheme="majorBidi" w:hAnsiTheme="majorBidi" w:cstheme="majorBidi"/>
          <w:sz w:val="24"/>
          <w:szCs w:val="24"/>
          <w:lang w:val="hr-HR"/>
        </w:rPr>
        <w:t>vnim tijelima Općine Blato (Služ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beni glasnik Općine Blato broj 14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>/</w:t>
      </w:r>
      <w:r w:rsidR="00B43A20" w:rsidRPr="00EB7865">
        <w:rPr>
          <w:rFonts w:asciiTheme="majorBidi" w:hAnsiTheme="majorBidi" w:cstheme="majorBidi"/>
          <w:sz w:val="24"/>
          <w:szCs w:val="24"/>
          <w:lang w:val="hr-HR"/>
        </w:rPr>
        <w:t>25</w:t>
      </w:r>
      <w:r w:rsidR="00B45927" w:rsidRPr="00EB7865">
        <w:rPr>
          <w:rFonts w:asciiTheme="majorBidi" w:hAnsiTheme="majorBidi" w:cstheme="majorBidi"/>
          <w:sz w:val="24"/>
          <w:szCs w:val="24"/>
          <w:lang w:val="hr-HR"/>
        </w:rPr>
        <w:t>) i iznosi 725,00 eur-a.</w:t>
      </w:r>
    </w:p>
    <w:p w:rsidR="0012342A" w:rsidRPr="00EB7865" w:rsidRDefault="0012342A" w:rsidP="000A6CAF">
      <w:pPr>
        <w:tabs>
          <w:tab w:val="left" w:pos="360"/>
        </w:tabs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9F22EB" w:rsidRPr="00EB7865" w:rsidRDefault="00C007E3" w:rsidP="008C5D9B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Prethodna </w:t>
      </w:r>
      <w:r w:rsidR="005040CF" w:rsidRPr="00EB7865">
        <w:rPr>
          <w:rFonts w:asciiTheme="majorBidi" w:hAnsiTheme="majorBidi" w:cstheme="majorBidi"/>
          <w:b/>
          <w:sz w:val="24"/>
          <w:szCs w:val="24"/>
          <w:lang w:val="hr-HR"/>
        </w:rPr>
        <w:t>provjera znanja i sposobnosti kandidata</w:t>
      </w:r>
      <w:r w:rsidR="000A6CAF" w:rsidRPr="00EB7865">
        <w:rPr>
          <w:rFonts w:asciiTheme="majorBidi" w:hAnsiTheme="majorBidi" w:cstheme="majorBidi"/>
          <w:b/>
          <w:sz w:val="24"/>
          <w:szCs w:val="24"/>
          <w:lang w:val="hr-HR"/>
        </w:rPr>
        <w:t xml:space="preserve"> </w:t>
      </w:r>
    </w:p>
    <w:p w:rsidR="0014640A" w:rsidRPr="00EB7865" w:rsidRDefault="0014640A" w:rsidP="0014640A">
      <w:pPr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B45927" w:rsidRPr="00EB7865" w:rsidRDefault="00B45927" w:rsidP="00AD18F1">
      <w:pPr>
        <w:tabs>
          <w:tab w:val="left" w:pos="360"/>
        </w:tabs>
        <w:jc w:val="both"/>
        <w:rPr>
          <w:rFonts w:asciiTheme="majorBidi" w:hAnsiTheme="majorBidi" w:cstheme="majorBidi"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Prethodnu provjeru znanja i sposobnosti provodi Povjerenstvo za provedbu </w:t>
      </w:r>
      <w:r w:rsidR="00AD18F1">
        <w:rPr>
          <w:rFonts w:asciiTheme="majorBidi" w:hAnsiTheme="majorBidi" w:cstheme="majorBidi"/>
          <w:sz w:val="24"/>
          <w:szCs w:val="24"/>
          <w:lang w:val="hr-HR"/>
        </w:rPr>
        <w:t>oglasa</w:t>
      </w: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 putem pisanog testiranja i intervjua.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Pisanom testiranju mogu pristupiti 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samo osobe koje su ispunile formalne uvjete iz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 te stekle status kandidata/kinje prijavljenog/ne na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>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Kandidat/kinja iz prethodnog stavka koji/a ne pristupi prethodnoj provjeri znanja, smatra se da je povukao/la prijavu na </w:t>
      </w:r>
      <w:r w:rsidR="00AD18F1">
        <w:rPr>
          <w:rFonts w:asciiTheme="majorBidi" w:hAnsiTheme="majorBidi" w:cstheme="majorBidi"/>
          <w:sz w:val="24"/>
          <w:szCs w:val="24"/>
          <w:lang w:val="hr-HR" w:eastAsia="en-US"/>
        </w:rPr>
        <w:t>oglas</w:t>
      </w: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>.</w:t>
      </w:r>
    </w:p>
    <w:p w:rsidR="00B45927" w:rsidRPr="00EB7865" w:rsidRDefault="00B45927" w:rsidP="00AD18F1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Kandidati/kinje koji ispunjavaju formalne uvjete iz </w:t>
      </w:r>
      <w:r w:rsidR="00AD18F1">
        <w:rPr>
          <w:rFonts w:asciiTheme="majorBidi" w:hAnsiTheme="majorBidi" w:cstheme="majorBidi"/>
          <w:b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b/>
          <w:sz w:val="24"/>
          <w:szCs w:val="24"/>
          <w:lang w:val="hr-HR" w:eastAsia="en-US"/>
        </w:rPr>
        <w:t xml:space="preserve"> i imaju pravo pristupiti testiranju bit će evidentirani lozinkom koja se sastoji od prvog slova imena i prvog slova prezimena i 5 zadnjih brojeva OIB-a (npr. Pero Perić 12345678901 – PP78901) i pod kojom će lozinkom biti pozvani na testiranje. 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>Kandidati/kinje će putem mrežne stranice Općine Blato biti obaviješteni o vremenu i mjestu održavanja pisanog testiranju, najmanje pet dana prije održavanja istog.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>Za pisani dio testiranja dodjeljuje se određeni broj bodova od 1 do 10.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S kandidatima/kinjama koji ostvare najmanje 50 % ukupnog broja bodova na pisanom testiranju provest će se intervju. </w:t>
      </w:r>
    </w:p>
    <w:p w:rsidR="00B45927" w:rsidRPr="00EB7865" w:rsidRDefault="00B45927" w:rsidP="00B55DEB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eastAsia="Calibri" w:hAnsiTheme="majorBidi" w:cstheme="majorBidi"/>
          <w:sz w:val="24"/>
          <w:szCs w:val="24"/>
          <w:lang w:val="hr-HR" w:eastAsia="en-US"/>
        </w:rPr>
        <w:t xml:space="preserve">Za intervju dodjeljuje se određeni broj bodova od 1 do 10, te se smatra se da je kandidat/kinja zadovoljio/la ako je na intervjuu ostvario/la najmanje 5 bodova. </w:t>
      </w:r>
    </w:p>
    <w:p w:rsidR="00B45927" w:rsidRPr="00EB7865" w:rsidRDefault="00B45927" w:rsidP="00931469">
      <w:pPr>
        <w:overflowPunct/>
        <w:autoSpaceDE/>
        <w:autoSpaceDN/>
        <w:adjustRightInd/>
        <w:spacing w:before="100" w:beforeAutospacing="1" w:after="100" w:afterAutospacing="1"/>
        <w:jc w:val="both"/>
        <w:textAlignment w:val="auto"/>
        <w:rPr>
          <w:rFonts w:asciiTheme="majorBidi" w:hAnsiTheme="majorBidi" w:cstheme="majorBidi"/>
          <w:sz w:val="24"/>
          <w:szCs w:val="24"/>
          <w:lang w:val="hr-HR" w:eastAsia="en-US"/>
        </w:rPr>
      </w:pP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Nakon prethodne provjere znanja i sposobnosti, povjerenstvo za provedbu </w:t>
      </w:r>
      <w:r w:rsidR="00931469">
        <w:rPr>
          <w:rFonts w:asciiTheme="majorBidi" w:hAnsiTheme="majorBidi" w:cstheme="majorBidi"/>
          <w:sz w:val="24"/>
          <w:szCs w:val="24"/>
          <w:lang w:val="hr-HR" w:eastAsia="en-US"/>
        </w:rPr>
        <w:t>oglasa</w:t>
      </w:r>
      <w:r w:rsidRPr="00EB7865">
        <w:rPr>
          <w:rFonts w:asciiTheme="majorBidi" w:hAnsiTheme="majorBidi" w:cstheme="majorBidi"/>
          <w:sz w:val="24"/>
          <w:szCs w:val="24"/>
          <w:lang w:val="hr-HR" w:eastAsia="en-US"/>
        </w:rPr>
        <w:t xml:space="preserve"> utvrđuje rang listu kandidata/kinja prema ukupnom broju ostvarenih bodova na prethodno</w:t>
      </w:r>
      <w:r w:rsidR="00EB7865">
        <w:rPr>
          <w:rFonts w:asciiTheme="majorBidi" w:hAnsiTheme="majorBidi" w:cstheme="majorBidi"/>
          <w:sz w:val="24"/>
          <w:szCs w:val="24"/>
          <w:lang w:val="hr-HR" w:eastAsia="en-US"/>
        </w:rPr>
        <w:t>j provjeri znanja i sposobnosti</w:t>
      </w:r>
    </w:p>
    <w:p w:rsidR="009F22EB" w:rsidRPr="00EB7865" w:rsidRDefault="009F22EB" w:rsidP="00B55DEB">
      <w:pPr>
        <w:tabs>
          <w:tab w:val="left" w:pos="360"/>
        </w:tabs>
        <w:ind w:left="360"/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9F22EB" w:rsidRPr="00EB7865" w:rsidRDefault="009C7300" w:rsidP="00B55DEB">
      <w:pPr>
        <w:numPr>
          <w:ilvl w:val="0"/>
          <w:numId w:val="3"/>
        </w:numPr>
        <w:tabs>
          <w:tab w:val="clear" w:pos="1080"/>
          <w:tab w:val="num" w:pos="0"/>
        </w:tabs>
        <w:ind w:left="0" w:firstLine="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b/>
          <w:sz w:val="24"/>
          <w:szCs w:val="24"/>
          <w:lang w:val="hr-HR"/>
        </w:rPr>
        <w:t>Pravni i drugi izvori za pripremanje kandidata za testiranje:</w:t>
      </w:r>
    </w:p>
    <w:p w:rsidR="00EB6C84" w:rsidRPr="00EB7865" w:rsidRDefault="00EB6C84" w:rsidP="00B55DEB">
      <w:pPr>
        <w:tabs>
          <w:tab w:val="left" w:pos="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0170A6" w:rsidRPr="00EB7865" w:rsidRDefault="009C7300" w:rsidP="00B55DEB">
      <w:pPr>
        <w:numPr>
          <w:ilvl w:val="0"/>
          <w:numId w:val="5"/>
        </w:numPr>
        <w:tabs>
          <w:tab w:val="left" w:pos="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>Zakon o lokalnoj i područnoj (regionalnoj) samoupravi</w:t>
      </w:r>
      <w:r w:rsidR="00C94C73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(NN </w:t>
      </w:r>
      <w:hyperlink r:id="rId5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33/01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6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60/01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7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129/05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8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109/07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9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125/08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0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1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36/09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>, </w:t>
      </w:r>
      <w:hyperlink r:id="rId12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150/11</w:t>
        </w:r>
      </w:hyperlink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, </w:t>
      </w:r>
      <w:hyperlink r:id="rId13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144/12</w:t>
        </w:r>
      </w:hyperlink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hyperlink r:id="rId14" w:history="1">
        <w:r w:rsidR="000170A6" w:rsidRPr="00EB7865">
          <w:rPr>
            <w:rStyle w:val="Hiperveza"/>
            <w:rFonts w:asciiTheme="majorBidi" w:hAnsiTheme="majorBidi" w:cstheme="majorBidi"/>
            <w:color w:val="auto"/>
            <w:sz w:val="24"/>
            <w:szCs w:val="24"/>
            <w:u w:val="none"/>
            <w:lang w:val="hr-HR"/>
          </w:rPr>
          <w:t>19/13</w:t>
        </w:r>
      </w:hyperlink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, 1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37/15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123/17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, 98/19,  i 144/20</w:t>
      </w:r>
      <w:r w:rsidR="000170A6" w:rsidRPr="00EB7865">
        <w:rPr>
          <w:rFonts w:asciiTheme="majorBidi" w:hAnsiTheme="majorBidi" w:cstheme="majorBidi"/>
          <w:sz w:val="24"/>
          <w:szCs w:val="24"/>
          <w:lang w:val="hr-HR"/>
        </w:rPr>
        <w:t xml:space="preserve">) </w:t>
      </w:r>
    </w:p>
    <w:p w:rsidR="00EB6C84" w:rsidRPr="00EB7865" w:rsidRDefault="00EB6C84" w:rsidP="00B55DEB">
      <w:pPr>
        <w:tabs>
          <w:tab w:val="left" w:pos="0"/>
        </w:tabs>
        <w:ind w:left="360"/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</w:p>
    <w:p w:rsidR="009C7300" w:rsidRPr="00EB7865" w:rsidRDefault="009267E1" w:rsidP="00EB7865">
      <w:pPr>
        <w:numPr>
          <w:ilvl w:val="0"/>
          <w:numId w:val="5"/>
        </w:numPr>
        <w:tabs>
          <w:tab w:val="left" w:pos="360"/>
        </w:tabs>
        <w:jc w:val="both"/>
        <w:rPr>
          <w:rFonts w:asciiTheme="majorBidi" w:hAnsiTheme="majorBidi" w:cstheme="majorBidi"/>
          <w:b/>
          <w:sz w:val="24"/>
          <w:szCs w:val="24"/>
          <w:lang w:val="hr-HR"/>
        </w:rPr>
      </w:pPr>
      <w:r w:rsidRPr="00EB7865">
        <w:rPr>
          <w:rFonts w:asciiTheme="majorBidi" w:hAnsiTheme="majorBidi" w:cstheme="majorBidi"/>
          <w:sz w:val="24"/>
          <w:szCs w:val="24"/>
          <w:lang w:val="hr-HR"/>
        </w:rPr>
        <w:t xml:space="preserve">Zakon o 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>komunalnom gospodarstvu (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Narodne novine broj</w:t>
      </w:r>
      <w:r w:rsidR="0014640A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>68/18,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 xml:space="preserve"> </w:t>
      </w:r>
      <w:r w:rsidR="009B24B6" w:rsidRPr="00EB7865">
        <w:rPr>
          <w:rFonts w:asciiTheme="majorBidi" w:hAnsiTheme="majorBidi" w:cstheme="majorBidi"/>
          <w:sz w:val="24"/>
          <w:szCs w:val="24"/>
          <w:lang w:val="hr-HR"/>
        </w:rPr>
        <w:t>110/18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>,</w:t>
      </w:r>
      <w:r w:rsidR="00FD2F74" w:rsidRPr="00EB7865">
        <w:rPr>
          <w:rFonts w:asciiTheme="majorBidi" w:hAnsiTheme="majorBidi" w:cstheme="majorBidi"/>
          <w:sz w:val="24"/>
          <w:szCs w:val="24"/>
          <w:lang w:val="hr-HR"/>
        </w:rPr>
        <w:t xml:space="preserve"> 32/20</w:t>
      </w:r>
      <w:r w:rsidR="00EB7865">
        <w:rPr>
          <w:rFonts w:asciiTheme="majorBidi" w:hAnsiTheme="majorBidi" w:cstheme="majorBidi"/>
          <w:sz w:val="24"/>
          <w:szCs w:val="24"/>
          <w:lang w:val="hr-HR"/>
        </w:rPr>
        <w:t>, 145/24</w:t>
      </w:r>
      <w:r w:rsidR="004560A6" w:rsidRPr="00EB7865">
        <w:rPr>
          <w:rFonts w:asciiTheme="majorBidi" w:hAnsiTheme="majorBidi" w:cstheme="majorBidi"/>
          <w:sz w:val="24"/>
          <w:szCs w:val="24"/>
          <w:lang w:val="hr-HR"/>
        </w:rPr>
        <w:t>)</w:t>
      </w:r>
    </w:p>
    <w:p w:rsidR="0014640A" w:rsidRPr="00EB7865" w:rsidRDefault="0014640A" w:rsidP="00B55DEB">
      <w:pPr>
        <w:tabs>
          <w:tab w:val="left" w:pos="360"/>
        </w:tabs>
        <w:jc w:val="both"/>
        <w:rPr>
          <w:rFonts w:asciiTheme="majorBidi" w:hAnsiTheme="majorBidi" w:cstheme="majorBidi"/>
          <w:sz w:val="24"/>
          <w:szCs w:val="24"/>
          <w:lang w:val="hr-HR"/>
        </w:rPr>
      </w:pPr>
    </w:p>
    <w:p w:rsidR="008F2043" w:rsidRDefault="008F2043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p w:rsidR="00506A84" w:rsidRDefault="00506A84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p w:rsidR="00EB7865" w:rsidRPr="00EB7865" w:rsidRDefault="00EB7865" w:rsidP="00B55DEB">
      <w:pPr>
        <w:overflowPunct/>
        <w:autoSpaceDE/>
        <w:autoSpaceDN/>
        <w:adjustRightInd/>
        <w:spacing w:before="200"/>
        <w:contextualSpacing/>
        <w:jc w:val="both"/>
        <w:textAlignment w:val="auto"/>
        <w:rPr>
          <w:rFonts w:asciiTheme="majorBidi" w:hAnsiTheme="majorBidi" w:cstheme="majorBidi"/>
          <w:b/>
          <w:sz w:val="24"/>
          <w:szCs w:val="24"/>
          <w:lang w:val="en-US" w:eastAsia="en-US"/>
        </w:rPr>
      </w:pPr>
    </w:p>
    <w:sectPr w:rsidR="00EB7865" w:rsidRPr="00EB7865" w:rsidSect="009F22EB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34FE7"/>
    <w:multiLevelType w:val="hybridMultilevel"/>
    <w:tmpl w:val="52B2FE0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0B0283"/>
    <w:multiLevelType w:val="hybridMultilevel"/>
    <w:tmpl w:val="F0405B8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4639DE"/>
    <w:multiLevelType w:val="hybridMultilevel"/>
    <w:tmpl w:val="762CE5F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1A2454"/>
    <w:multiLevelType w:val="hybridMultilevel"/>
    <w:tmpl w:val="B4FA9228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2B4747"/>
    <w:multiLevelType w:val="hybridMultilevel"/>
    <w:tmpl w:val="FC4E0004"/>
    <w:lvl w:ilvl="0" w:tplc="B52CEB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DD071F"/>
    <w:multiLevelType w:val="hybridMultilevel"/>
    <w:tmpl w:val="DB2E2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796D7D"/>
    <w:multiLevelType w:val="hybridMultilevel"/>
    <w:tmpl w:val="0E1CCAF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5222AA0"/>
    <w:multiLevelType w:val="hybridMultilevel"/>
    <w:tmpl w:val="C21E89EA"/>
    <w:lvl w:ilvl="0" w:tplc="E4A0891E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3D5F3D"/>
    <w:multiLevelType w:val="multilevel"/>
    <w:tmpl w:val="52B2FE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CC4783"/>
    <w:multiLevelType w:val="hybridMultilevel"/>
    <w:tmpl w:val="BBA8CCF8"/>
    <w:lvl w:ilvl="0" w:tplc="6E88D41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0355A95"/>
    <w:multiLevelType w:val="hybridMultilevel"/>
    <w:tmpl w:val="8F588FBE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FEB0138"/>
    <w:multiLevelType w:val="hybridMultilevel"/>
    <w:tmpl w:val="0394B040"/>
    <w:lvl w:ilvl="0" w:tplc="041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655B188A"/>
    <w:multiLevelType w:val="multilevel"/>
    <w:tmpl w:val="25164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7637299"/>
    <w:multiLevelType w:val="hybridMultilevel"/>
    <w:tmpl w:val="98DCB472"/>
    <w:lvl w:ilvl="0" w:tplc="D404400C">
      <w:numFmt w:val="bullet"/>
      <w:lvlText w:val="-"/>
      <w:lvlJc w:val="left"/>
      <w:pPr>
        <w:tabs>
          <w:tab w:val="num" w:pos="885"/>
        </w:tabs>
        <w:ind w:left="885" w:hanging="525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9"/>
  </w:num>
  <w:num w:numId="4">
    <w:abstractNumId w:val="11"/>
  </w:num>
  <w:num w:numId="5">
    <w:abstractNumId w:val="1"/>
  </w:num>
  <w:num w:numId="6">
    <w:abstractNumId w:val="0"/>
  </w:num>
  <w:num w:numId="7">
    <w:abstractNumId w:val="8"/>
  </w:num>
  <w:num w:numId="8">
    <w:abstractNumId w:val="3"/>
  </w:num>
  <w:num w:numId="9">
    <w:abstractNumId w:val="10"/>
  </w:num>
  <w:num w:numId="10">
    <w:abstractNumId w:val="13"/>
  </w:num>
  <w:num w:numId="11">
    <w:abstractNumId w:val="12"/>
  </w:num>
  <w:num w:numId="12">
    <w:abstractNumId w:val="7"/>
  </w:num>
  <w:num w:numId="13">
    <w:abstractNumId w:val="5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766B71"/>
    <w:rsid w:val="000170A6"/>
    <w:rsid w:val="000459EE"/>
    <w:rsid w:val="00053B34"/>
    <w:rsid w:val="00064BC2"/>
    <w:rsid w:val="000714F9"/>
    <w:rsid w:val="0007485A"/>
    <w:rsid w:val="00091513"/>
    <w:rsid w:val="000A6CAF"/>
    <w:rsid w:val="000B0903"/>
    <w:rsid w:val="00100F51"/>
    <w:rsid w:val="0012342A"/>
    <w:rsid w:val="0013069D"/>
    <w:rsid w:val="00143242"/>
    <w:rsid w:val="0014640A"/>
    <w:rsid w:val="00180A0F"/>
    <w:rsid w:val="00191725"/>
    <w:rsid w:val="001B6E94"/>
    <w:rsid w:val="001D0627"/>
    <w:rsid w:val="001D5512"/>
    <w:rsid w:val="00212A29"/>
    <w:rsid w:val="002479AE"/>
    <w:rsid w:val="002735EF"/>
    <w:rsid w:val="002930AA"/>
    <w:rsid w:val="002A1DB0"/>
    <w:rsid w:val="002D2B10"/>
    <w:rsid w:val="0033204E"/>
    <w:rsid w:val="00367F24"/>
    <w:rsid w:val="003746C7"/>
    <w:rsid w:val="003816DA"/>
    <w:rsid w:val="003B1F90"/>
    <w:rsid w:val="003B35DF"/>
    <w:rsid w:val="003D7CAF"/>
    <w:rsid w:val="003F2637"/>
    <w:rsid w:val="00413C87"/>
    <w:rsid w:val="004560A6"/>
    <w:rsid w:val="0046280A"/>
    <w:rsid w:val="004963E5"/>
    <w:rsid w:val="004A14DF"/>
    <w:rsid w:val="004A5F64"/>
    <w:rsid w:val="004B33FB"/>
    <w:rsid w:val="005040CF"/>
    <w:rsid w:val="00504770"/>
    <w:rsid w:val="00506A84"/>
    <w:rsid w:val="0052369B"/>
    <w:rsid w:val="005455B9"/>
    <w:rsid w:val="005A033D"/>
    <w:rsid w:val="005E113A"/>
    <w:rsid w:val="005E4AB9"/>
    <w:rsid w:val="005E514C"/>
    <w:rsid w:val="00645413"/>
    <w:rsid w:val="00680077"/>
    <w:rsid w:val="00684059"/>
    <w:rsid w:val="006849EE"/>
    <w:rsid w:val="006A5680"/>
    <w:rsid w:val="006C5D89"/>
    <w:rsid w:val="006D620A"/>
    <w:rsid w:val="006F503A"/>
    <w:rsid w:val="00716C7C"/>
    <w:rsid w:val="007207B6"/>
    <w:rsid w:val="00766B71"/>
    <w:rsid w:val="007A63A1"/>
    <w:rsid w:val="007B2FE4"/>
    <w:rsid w:val="007F7B06"/>
    <w:rsid w:val="00822740"/>
    <w:rsid w:val="0083010C"/>
    <w:rsid w:val="0083047B"/>
    <w:rsid w:val="00860F74"/>
    <w:rsid w:val="008B05EB"/>
    <w:rsid w:val="008B6EEE"/>
    <w:rsid w:val="008B7EEA"/>
    <w:rsid w:val="008C2349"/>
    <w:rsid w:val="008C5D9B"/>
    <w:rsid w:val="008C6C0C"/>
    <w:rsid w:val="008F2043"/>
    <w:rsid w:val="00903CFC"/>
    <w:rsid w:val="00907110"/>
    <w:rsid w:val="009267E1"/>
    <w:rsid w:val="00931469"/>
    <w:rsid w:val="009323CF"/>
    <w:rsid w:val="009500DB"/>
    <w:rsid w:val="00961A99"/>
    <w:rsid w:val="00974DC0"/>
    <w:rsid w:val="009B24B6"/>
    <w:rsid w:val="009C7300"/>
    <w:rsid w:val="009D6D0C"/>
    <w:rsid w:val="009E142B"/>
    <w:rsid w:val="009F22EB"/>
    <w:rsid w:val="00A40C6C"/>
    <w:rsid w:val="00A41A3A"/>
    <w:rsid w:val="00A94542"/>
    <w:rsid w:val="00A965CA"/>
    <w:rsid w:val="00AD18F1"/>
    <w:rsid w:val="00AD3B55"/>
    <w:rsid w:val="00AE4986"/>
    <w:rsid w:val="00AE677A"/>
    <w:rsid w:val="00B018CD"/>
    <w:rsid w:val="00B372B8"/>
    <w:rsid w:val="00B43A20"/>
    <w:rsid w:val="00B45927"/>
    <w:rsid w:val="00B55DEB"/>
    <w:rsid w:val="00B84A11"/>
    <w:rsid w:val="00B93C24"/>
    <w:rsid w:val="00BC5C05"/>
    <w:rsid w:val="00BE3CD0"/>
    <w:rsid w:val="00BE603C"/>
    <w:rsid w:val="00C007E3"/>
    <w:rsid w:val="00C2344F"/>
    <w:rsid w:val="00C521D9"/>
    <w:rsid w:val="00C61265"/>
    <w:rsid w:val="00C87117"/>
    <w:rsid w:val="00C94C73"/>
    <w:rsid w:val="00CA3989"/>
    <w:rsid w:val="00CC1B2B"/>
    <w:rsid w:val="00D32BDD"/>
    <w:rsid w:val="00D67FCC"/>
    <w:rsid w:val="00DC20E8"/>
    <w:rsid w:val="00DF23C9"/>
    <w:rsid w:val="00E34AB8"/>
    <w:rsid w:val="00E87906"/>
    <w:rsid w:val="00E94FB8"/>
    <w:rsid w:val="00EB6C84"/>
    <w:rsid w:val="00EB7865"/>
    <w:rsid w:val="00EC3814"/>
    <w:rsid w:val="00EC6C8E"/>
    <w:rsid w:val="00ED6769"/>
    <w:rsid w:val="00EE174A"/>
    <w:rsid w:val="00F874A0"/>
    <w:rsid w:val="00FC2224"/>
    <w:rsid w:val="00FD1022"/>
    <w:rsid w:val="00FD2F74"/>
    <w:rsid w:val="00FE56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018CD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rsid w:val="00AD3B55"/>
    <w:rPr>
      <w:color w:val="0000FF"/>
      <w:u w:val="single"/>
    </w:rPr>
  </w:style>
  <w:style w:type="character" w:styleId="Naglaeno">
    <w:name w:val="Strong"/>
    <w:basedOn w:val="Zadanifontodlomka"/>
    <w:qFormat/>
    <w:rsid w:val="0014640A"/>
    <w:rPr>
      <w:b/>
      <w:bCs/>
    </w:rPr>
  </w:style>
  <w:style w:type="paragraph" w:styleId="StandardWeb">
    <w:name w:val="Normal (Web)"/>
    <w:basedOn w:val="Normal"/>
    <w:rsid w:val="0014640A"/>
    <w:pPr>
      <w:overflowPunct/>
      <w:autoSpaceDE/>
      <w:autoSpaceDN/>
      <w:adjustRightInd/>
      <w:spacing w:after="135"/>
      <w:textAlignment w:val="auto"/>
    </w:pPr>
    <w:rPr>
      <w:rFonts w:ascii="Times New Roman" w:hAnsi="Times New Roman"/>
      <w:sz w:val="24"/>
      <w:szCs w:val="24"/>
      <w:lang w:val="hr-HR"/>
    </w:rPr>
  </w:style>
  <w:style w:type="paragraph" w:styleId="Tekstbalonia">
    <w:name w:val="Balloon Text"/>
    <w:basedOn w:val="Normal"/>
    <w:semiHidden/>
    <w:rsid w:val="00E87906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rsid w:val="00B372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3F2637"/>
    <w:pPr>
      <w:ind w:left="720"/>
      <w:contextualSpacing/>
    </w:pPr>
  </w:style>
  <w:style w:type="paragraph" w:customStyle="1" w:styleId="box8399687">
    <w:name w:val="box_8399687"/>
    <w:basedOn w:val="Normal"/>
    <w:rsid w:val="008F2043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bold">
    <w:name w:val="bold"/>
    <w:basedOn w:val="Zadanifontodlomka"/>
    <w:rsid w:val="008F20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58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1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16160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88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697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053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1268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3" TargetMode="External"/><Relationship Id="rId13" Type="http://schemas.openxmlformats.org/officeDocument/2006/relationships/hyperlink" Target="http://www.zakon.hr/cms.htm?id=26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zakon.hr/cms.htm?id=262" TargetMode="External"/><Relationship Id="rId12" Type="http://schemas.openxmlformats.org/officeDocument/2006/relationships/hyperlink" Target="http://www.zakon.hr/cms.htm?id=267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zakon.hr/cms.htm?id=261" TargetMode="External"/><Relationship Id="rId11" Type="http://schemas.openxmlformats.org/officeDocument/2006/relationships/hyperlink" Target="http://www.zakon.hr/cms.htm?id=266" TargetMode="External"/><Relationship Id="rId5" Type="http://schemas.openxmlformats.org/officeDocument/2006/relationships/hyperlink" Target="http://www.zakon.hr/cms.htm?id=260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zakon.hr/cms.htm?id=2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zakon.hr/cms.htm?id=264" TargetMode="External"/><Relationship Id="rId14" Type="http://schemas.openxmlformats.org/officeDocument/2006/relationships/hyperlink" Target="http://www.zakon.hr/cms.htm?id=285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918</Words>
  <Characters>5236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OBAVIJEST O RASPISIVANJU NATJEČAJA</vt:lpstr>
    </vt:vector>
  </TitlesOfParts>
  <Company>OPCINA</Company>
  <LinksUpToDate>false</LinksUpToDate>
  <CharactersWithSpaces>6142</CharactersWithSpaces>
  <SharedDoc>false</SharedDoc>
  <HLinks>
    <vt:vector size="66" baseType="variant">
      <vt:variant>
        <vt:i4>7864443</vt:i4>
      </vt:variant>
      <vt:variant>
        <vt:i4>30</vt:i4>
      </vt:variant>
      <vt:variant>
        <vt:i4>0</vt:i4>
      </vt:variant>
      <vt:variant>
        <vt:i4>5</vt:i4>
      </vt:variant>
      <vt:variant>
        <vt:lpwstr>http://www.zakon.hr/cms.htm?id=285</vt:lpwstr>
      </vt:variant>
      <vt:variant>
        <vt:lpwstr/>
      </vt:variant>
      <vt:variant>
        <vt:i4>7667829</vt:i4>
      </vt:variant>
      <vt:variant>
        <vt:i4>27</vt:i4>
      </vt:variant>
      <vt:variant>
        <vt:i4>0</vt:i4>
      </vt:variant>
      <vt:variant>
        <vt:i4>5</vt:i4>
      </vt:variant>
      <vt:variant>
        <vt:lpwstr>http://www.zakon.hr/cms.htm?id=268</vt:lpwstr>
      </vt:variant>
      <vt:variant>
        <vt:lpwstr/>
      </vt:variant>
      <vt:variant>
        <vt:i4>7995509</vt:i4>
      </vt:variant>
      <vt:variant>
        <vt:i4>24</vt:i4>
      </vt:variant>
      <vt:variant>
        <vt:i4>0</vt:i4>
      </vt:variant>
      <vt:variant>
        <vt:i4>5</vt:i4>
      </vt:variant>
      <vt:variant>
        <vt:lpwstr>http://www.zakon.hr/cms.htm?id=267</vt:lpwstr>
      </vt:variant>
      <vt:variant>
        <vt:lpwstr/>
      </vt:variant>
      <vt:variant>
        <vt:i4>8061045</vt:i4>
      </vt:variant>
      <vt:variant>
        <vt:i4>21</vt:i4>
      </vt:variant>
      <vt:variant>
        <vt:i4>0</vt:i4>
      </vt:variant>
      <vt:variant>
        <vt:i4>5</vt:i4>
      </vt:variant>
      <vt:variant>
        <vt:lpwstr>http://www.zakon.hr/cms.htm?id=266</vt:lpwstr>
      </vt:variant>
      <vt:variant>
        <vt:lpwstr/>
      </vt:variant>
      <vt:variant>
        <vt:i4>7864437</vt:i4>
      </vt:variant>
      <vt:variant>
        <vt:i4>18</vt:i4>
      </vt:variant>
      <vt:variant>
        <vt:i4>0</vt:i4>
      </vt:variant>
      <vt:variant>
        <vt:i4>5</vt:i4>
      </vt:variant>
      <vt:variant>
        <vt:lpwstr>http://www.zakon.hr/cms.htm?id=265</vt:lpwstr>
      </vt:variant>
      <vt:variant>
        <vt:lpwstr/>
      </vt:variant>
      <vt:variant>
        <vt:i4>7929973</vt:i4>
      </vt:variant>
      <vt:variant>
        <vt:i4>15</vt:i4>
      </vt:variant>
      <vt:variant>
        <vt:i4>0</vt:i4>
      </vt:variant>
      <vt:variant>
        <vt:i4>5</vt:i4>
      </vt:variant>
      <vt:variant>
        <vt:lpwstr>http://www.zakon.hr/cms.htm?id=264</vt:lpwstr>
      </vt:variant>
      <vt:variant>
        <vt:lpwstr/>
      </vt:variant>
      <vt:variant>
        <vt:i4>8257653</vt:i4>
      </vt:variant>
      <vt:variant>
        <vt:i4>12</vt:i4>
      </vt:variant>
      <vt:variant>
        <vt:i4>0</vt:i4>
      </vt:variant>
      <vt:variant>
        <vt:i4>5</vt:i4>
      </vt:variant>
      <vt:variant>
        <vt:lpwstr>http://www.zakon.hr/cms.htm?id=263</vt:lpwstr>
      </vt:variant>
      <vt:variant>
        <vt:lpwstr/>
      </vt:variant>
      <vt:variant>
        <vt:i4>8323189</vt:i4>
      </vt:variant>
      <vt:variant>
        <vt:i4>9</vt:i4>
      </vt:variant>
      <vt:variant>
        <vt:i4>0</vt:i4>
      </vt:variant>
      <vt:variant>
        <vt:i4>5</vt:i4>
      </vt:variant>
      <vt:variant>
        <vt:lpwstr>http://www.zakon.hr/cms.htm?id=262</vt:lpwstr>
      </vt:variant>
      <vt:variant>
        <vt:lpwstr/>
      </vt:variant>
      <vt:variant>
        <vt:i4>8126581</vt:i4>
      </vt:variant>
      <vt:variant>
        <vt:i4>6</vt:i4>
      </vt:variant>
      <vt:variant>
        <vt:i4>0</vt:i4>
      </vt:variant>
      <vt:variant>
        <vt:i4>5</vt:i4>
      </vt:variant>
      <vt:variant>
        <vt:lpwstr>http://www.zakon.hr/cms.htm?id=261</vt:lpwstr>
      </vt:variant>
      <vt:variant>
        <vt:lpwstr/>
      </vt:variant>
      <vt:variant>
        <vt:i4>8192117</vt:i4>
      </vt:variant>
      <vt:variant>
        <vt:i4>3</vt:i4>
      </vt:variant>
      <vt:variant>
        <vt:i4>0</vt:i4>
      </vt:variant>
      <vt:variant>
        <vt:i4>5</vt:i4>
      </vt:variant>
      <vt:variant>
        <vt:lpwstr>http://www.zakon.hr/cms.htm?id=260</vt:lpwstr>
      </vt:variant>
      <vt:variant>
        <vt:lpwstr/>
      </vt:variant>
      <vt:variant>
        <vt:i4>5046316</vt:i4>
      </vt:variant>
      <vt:variant>
        <vt:i4>0</vt:i4>
      </vt:variant>
      <vt:variant>
        <vt:i4>0</vt:i4>
      </vt:variant>
      <vt:variant>
        <vt:i4>5</vt:i4>
      </vt:variant>
      <vt:variant>
        <vt:lpwstr>http://www.opcina@blato.hr/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OBAVIJEST O RASPISIVANJU NATJEČAJA</dc:title>
  <dc:creator>SANDRA</dc:creator>
  <cp:lastModifiedBy>User</cp:lastModifiedBy>
  <cp:revision>11</cp:revision>
  <cp:lastPrinted>2026-06-17T08:31:00Z</cp:lastPrinted>
  <dcterms:created xsi:type="dcterms:W3CDTF">2026-01-19T07:46:00Z</dcterms:created>
  <dcterms:modified xsi:type="dcterms:W3CDTF">2026-07-14T08:20:00Z</dcterms:modified>
</cp:coreProperties>
</file>