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84A4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IZVJEŠĆE O REALIZACIJI PROGRAMA JAVNIH POTREBA U ODGOJU I OBRAZOVANJU NA PODRUČJU OPĆINE BLATO</w:t>
      </w:r>
    </w:p>
    <w:p w14:paraId="7D116024" w14:textId="389380D1" w:rsidR="00AA5AE2" w:rsidRPr="00AA5AE2" w:rsidRDefault="00AA5AE2" w:rsidP="00AA5A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za razdoblje od 1. siječnja do 30. lipnja 202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. godine</w:t>
      </w:r>
    </w:p>
    <w:p w14:paraId="1EA239BE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 UVOD</w:t>
      </w:r>
    </w:p>
    <w:p w14:paraId="508E00D2" w14:textId="77777777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Odgoj i obrazovanje djece i mladih na području Općine Blato organizirani su kroz sljedeće segmente:</w:t>
      </w:r>
    </w:p>
    <w:p w14:paraId="72C2471C" w14:textId="77777777" w:rsidR="00AA5AE2" w:rsidRPr="00AA5AE2" w:rsidRDefault="00AA5AE2" w:rsidP="00AA5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predškolski odgoj i obrazovanje te brigu o djeci</w:t>
      </w:r>
    </w:p>
    <w:p w14:paraId="222F00AC" w14:textId="77777777" w:rsidR="00AA5AE2" w:rsidRPr="00AA5AE2" w:rsidRDefault="00AA5AE2" w:rsidP="00AA5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osnovnoškolsko obrazovanje</w:t>
      </w:r>
    </w:p>
    <w:p w14:paraId="003997F0" w14:textId="77777777" w:rsidR="00AA5AE2" w:rsidRPr="00AA5AE2" w:rsidRDefault="00AA5AE2" w:rsidP="00AA5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osnovno glazbeno obrazovanje</w:t>
      </w:r>
    </w:p>
    <w:p w14:paraId="3C86704F" w14:textId="77777777" w:rsidR="00AA5AE2" w:rsidRPr="00AA5AE2" w:rsidRDefault="00AA5AE2" w:rsidP="00AA5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srednjoškolsko obrazovanje</w:t>
      </w:r>
    </w:p>
    <w:p w14:paraId="0C8F614B" w14:textId="77777777" w:rsidR="00AA5AE2" w:rsidRPr="00AA5AE2" w:rsidRDefault="00AA5AE2" w:rsidP="00AA5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visokoškolsko obrazovanje.</w:t>
      </w:r>
    </w:p>
    <w:p w14:paraId="73942CE5" w14:textId="77777777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Programom javnih potreba u odgoju i obrazovanju obuhvaćeni su svi navedeni segmenti obrazovanja, kao i investicijska ulaganja u opremu i objekte namijenjene odgoju i obrazovanju.</w:t>
      </w:r>
    </w:p>
    <w:p w14:paraId="168B454E" w14:textId="6D6BDCC0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Programa javnih potreba u odgoju i obrazovanju u prvih šest mjeseci 202</w:t>
      </w:r>
      <w:r w:rsidR="00C90A5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Općina Blato izdvojila je ukupno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361.859,43 €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što predstavlja 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8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69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%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ukupno planiranog godišnjeg iznosa od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743.200,00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€.</w:t>
      </w:r>
    </w:p>
    <w:p w14:paraId="77EE7B67" w14:textId="64FDA22E" w:rsidR="00AA5AE2" w:rsidRP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2. REALIZACIJA PROGRAMA JAVNIH POTREBA U ODGOJU I OBRAZOVANJU NA PODRUČJU OPĆINE BLATO ZA RAZDOBLJE OD 1. SIJEČNJA DO 30. LIPNJA 202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. GODINE</w:t>
      </w:r>
    </w:p>
    <w:p w14:paraId="130115DB" w14:textId="77777777" w:rsidR="00AA5AE2" w:rsidRPr="00CE3DD1" w:rsidRDefault="00AA5AE2" w:rsidP="00AA5A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E3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2.1. Program predškolskog odgoja i obrazovanja</w:t>
      </w:r>
    </w:p>
    <w:p w14:paraId="2BB03AB7" w14:textId="4C1D29EA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okviru programa predškolskog odgoja i obrazovanja Općina Blato 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sufinancirala je rad dječjih vrtića koje pohađaju djeca u dobi od šest mjeseci do polaska u osnovnu školu.</w:t>
      </w:r>
    </w:p>
    <w:p w14:paraId="22C95540" w14:textId="58ADFA01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realizaciju ovog programa izdvojeno je ukupno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326.534,43 €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i to:</w:t>
      </w:r>
    </w:p>
    <w:p w14:paraId="20D838C4" w14:textId="20DA6C2A" w:rsidR="00AA5AE2" w:rsidRPr="00AA5AE2" w:rsidRDefault="00AA5AE2" w:rsidP="00AA5A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Dječji vrtić „Blato“ – redovan rad: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291.040,43 €</w:t>
      </w:r>
    </w:p>
    <w:p w14:paraId="220679BE" w14:textId="10213EF9" w:rsidR="00AA5AE2" w:rsidRPr="00AA5AE2" w:rsidRDefault="00AA5AE2" w:rsidP="00AA5A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Dječji vrtić „Marija Petković“: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35.494,00 €</w:t>
      </w:r>
    </w:p>
    <w:p w14:paraId="6D792CE3" w14:textId="22006BA1" w:rsidR="00AA5AE2" w:rsidRPr="007D294D" w:rsidRDefault="00AA5AE2" w:rsidP="00AA5A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294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olakšice u plaćanju smještaja djece: </w:t>
      </w:r>
      <w:r w:rsidR="007D294D" w:rsidRPr="007D294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3.120,72</w:t>
      </w:r>
      <w:r w:rsidRPr="007D294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E75E21" w:rsidRPr="007D294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</w:p>
    <w:p w14:paraId="5CBBE983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2.2. Program osnovnog i srednjoškolskog obrazovanja</w:t>
      </w:r>
    </w:p>
    <w:p w14:paraId="2FFA39E8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2.2.1. Program osnovnog glazbenog obrazovanja djece i mladih</w:t>
      </w:r>
    </w:p>
    <w:p w14:paraId="2D8C41AA" w14:textId="6B95759C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programa osnovnog glazbenog obrazovanja djece i mladih Općina Blato u prvih šest mjeseci 202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izdvojila je 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1.350,00 </w:t>
      </w:r>
      <w:r w:rsidR="00E75E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€.</w:t>
      </w:r>
    </w:p>
    <w:p w14:paraId="3695B3F6" w14:textId="77777777" w:rsidR="00CE3DD1" w:rsidRDefault="00CE3DD1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78BFDC10" w14:textId="7D2CB12B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lastRenderedPageBreak/>
        <w:t>2.2.2. Program osnovnoškolskog i srednjoškolskog obrazovanja</w:t>
      </w:r>
    </w:p>
    <w:p w14:paraId="736A52B0" w14:textId="4EABD54F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programa u osnovnoškolskom i srednjoškolskom obrazovanju Općina Blato u prvih šest mjeseci 202</w:t>
      </w:r>
      <w:r w:rsidR="00436B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izdvojila je </w:t>
      </w:r>
      <w:r w:rsidR="00E75E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1.500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,00 </w:t>
      </w:r>
      <w:r w:rsidR="00E75E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50F313F6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2.2.3. Školski športski klubovi Osnovne škole i Srednje škole „Ivo Padovan“ Blato</w:t>
      </w:r>
    </w:p>
    <w:p w14:paraId="18519F1C" w14:textId="24134E62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djelovanje školskih športskih klubova Općina Blato u prvih šest mjeseci 202</w:t>
      </w:r>
      <w:r w:rsidR="00436B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nije 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izdvojila 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sredstva. Planirano je 880,00 €.</w:t>
      </w:r>
    </w:p>
    <w:p w14:paraId="0E51A761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2.2.4. Program visokoškolskog obrazovanja</w:t>
      </w:r>
    </w:p>
    <w:p w14:paraId="6D8EDC2C" w14:textId="17F59403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Sukladno Pravilniku o stipendiranju učenika i studenata, Općina Blato je u prvih šest mjeseci 202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za realizaciju ove mjere izdvojila 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10.</w:t>
      </w:r>
      <w:r w:rsidR="00E75E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</w:t>
      </w:r>
      <w:r w:rsidRPr="00AA5AE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00,00 </w:t>
      </w:r>
      <w:r w:rsidR="00E75E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CA17D12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2.2.5. Pokloni za najbolje učenike Osnovne škole i Srednje škole „Ivo Padovan“ Blato</w:t>
      </w:r>
    </w:p>
    <w:p w14:paraId="7A47E364" w14:textId="706E22A2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nisu izdvojena financijska sredstva za ovu namjenu, budući da se pokloni najboljim učenicima Osnovne škole i Srednje škole „Ivo Padovan“ Blato dodjeljuju tijekom mjeseca srpnja tekuće godine.</w:t>
      </w:r>
    </w:p>
    <w:p w14:paraId="32EB7AF3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2.2.6. Nabava novih udžbenika i radnog materijala</w:t>
      </w:r>
    </w:p>
    <w:p w14:paraId="0ED88D6E" w14:textId="71DEFD0A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nije izdvajala financijska sredstva za ovu namjenu, budući da se nabava novih udžbenika i radnog materijala financira tijekom kolovoza i rujna tekuće godine.</w:t>
      </w:r>
    </w:p>
    <w:p w14:paraId="24B65D93" w14:textId="77777777" w:rsidR="00AA5AE2" w:rsidRPr="00AA5AE2" w:rsidRDefault="00AA5AE2" w:rsidP="00AA5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2.2.7. Zaklada Blažena Marija Petković</w:t>
      </w:r>
    </w:p>
    <w:p w14:paraId="0330951E" w14:textId="72FC491F" w:rsidR="00AA5AE2" w:rsidRPr="00AA5AE2" w:rsidRDefault="00AA5AE2" w:rsidP="00AA5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ovog dijela programa Općina Blato u prvih šest mjeseci 202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izdv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ojila je 400,00 € 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financijsk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ih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sreds</w:t>
      </w:r>
      <w:r w:rsidR="00E75E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tava</w:t>
      </w:r>
      <w:r w:rsidRPr="00AA5A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6541567" w14:textId="6474CC5E" w:rsidR="00EF7711" w:rsidRDefault="00EF7711" w:rsidP="00EF77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2.2.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8</w:t>
      </w:r>
      <w:r w:rsidRPr="00AA5A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Energetska obnova zgrade škole</w:t>
      </w:r>
    </w:p>
    <w:p w14:paraId="4429FF09" w14:textId="118C072F" w:rsidR="00EF7711" w:rsidRDefault="00211A92" w:rsidP="00211A92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Planirano: 0,00 €</w:t>
      </w:r>
    </w:p>
    <w:p w14:paraId="42FA1CBC" w14:textId="36D1BBA6" w:rsidR="00211A92" w:rsidRDefault="00211A92" w:rsidP="00211A92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Realizirano: 21.875,00 €</w:t>
      </w:r>
    </w:p>
    <w:p w14:paraId="3D24CD27" w14:textId="77777777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t>Ministarstvo prostornoga uređenja, graditeljstva i državne imovine objavilo je 30. prosinca 2025. godine Poziv na dodjelu bespovratnih sredstava „Energetska obnova zgrada javnog sektora“, kod Poziva PK.3.1.03. Poziv je namijenjen financiranju pripreme i provedbe projekata energetske obnove zgrada javnog sektora, s ciljem povećanja energetske učinkovitosti, smanjenja potrošnje energije i emisija CO₂ te poboljšanja uvjeta korištenja javnih zgrada. Za provedbu Poziva osigurana su sredstva iz Europskog fonda za regionalni razvoj u okviru Programa Konkurentnost i kohezija 2021.–2027.</w:t>
      </w:r>
    </w:p>
    <w:p w14:paraId="47DF1F8B" w14:textId="77777777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lastRenderedPageBreak/>
        <w:t>S obzirom na to da Poziv nije bio poznat u vrijeme planiranja Proračuna za 2026. godinu, sredstva za pripremu projekta energetske obnove zgrade škole nisu bila planirana Proračunom. Projekt je pripremljen i prijavljen na Poziv dana 28. kolovoza 2026. godine.</w:t>
      </w:r>
    </w:p>
    <w:p w14:paraId="55C9F12F" w14:textId="7880930B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t>Za pripremu i izradu potrebne projektne dokumentacije ukupno je izdvojeno 21.875,00</w:t>
      </w:r>
      <w:r>
        <w:rPr>
          <w:rFonts w:ascii="Times New Roman" w:hAnsi="Times New Roman" w:cs="Times New Roman"/>
        </w:rPr>
        <w:t xml:space="preserve"> €</w:t>
      </w:r>
      <w:r w:rsidRPr="0026535B">
        <w:rPr>
          <w:rFonts w:ascii="Times New Roman" w:hAnsi="Times New Roman" w:cs="Times New Roman"/>
        </w:rPr>
        <w:t>. U sklopu pripreme projekta izrađena je analiza postojećeg stanja za zgradu osnovne i srednje škole te elektrotehnički projekt za osnovnu školu, srednju školu i dječji vrtić. Također su provedene usluge mjerenja zaštite od požara te izrađen elaborat parcelacije dvorišta zgrade škole.</w:t>
      </w:r>
    </w:p>
    <w:p w14:paraId="3F36822C" w14:textId="77777777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t>Troškovi izrade analize postojećeg stanja i elektrotehničkog projekta financirani su tijekom prvih šest mjeseci 2026. godine, dok su troškovi usluge mjerenja zaštite od požara i izrade elaborata parcelacije financirani tijekom kolovoza 2026. godine.</w:t>
      </w:r>
    </w:p>
    <w:p w14:paraId="292CB39E" w14:textId="77777777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t>Projektom energetske obnove predviđeno je uređenje i poboljšanje energetske učinkovitosti zgrade kroz uređenje unutarnje fasade i tehničkih instalacija, ugradnju dizalice topline, zamjenu vodovodnih i električnih instalacija, uređenje sustava navodnjavanja, izradu fotoelektrane odnosno ugradnju fotonaponskog sustava te proširenje ulaza i pristupne rampe za osobe smanjene pokretljivosti.</w:t>
      </w:r>
    </w:p>
    <w:p w14:paraId="32F381E0" w14:textId="77777777" w:rsidR="0026535B" w:rsidRPr="0026535B" w:rsidRDefault="0026535B" w:rsidP="0026535B">
      <w:pPr>
        <w:rPr>
          <w:rFonts w:ascii="Times New Roman" w:hAnsi="Times New Roman" w:cs="Times New Roman"/>
        </w:rPr>
      </w:pPr>
      <w:r w:rsidRPr="0026535B">
        <w:rPr>
          <w:rFonts w:ascii="Times New Roman" w:hAnsi="Times New Roman" w:cs="Times New Roman"/>
        </w:rPr>
        <w:t>Pripremom potrebne dokumentacije i podnošenjem projektnog prijedloga stvoreni su preduvjeti za realizaciju projekta energetske obnove zgrade škole i korištenje dostupnih sredstava Europske unije za njegovo financiranje.</w:t>
      </w:r>
    </w:p>
    <w:p w14:paraId="3A800543" w14:textId="3C9CA1F2" w:rsidR="00AA5AE2" w:rsidRPr="0026535B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05DBD29A" w14:textId="77777777" w:rsid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585C4D00" w14:textId="77777777" w:rsid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50BB2421" w14:textId="77777777" w:rsid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7D3A3A55" w14:textId="77777777" w:rsid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2B28BE8A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25B0E90B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1C2C517C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610B78BC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465BBE00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133C42B1" w14:textId="77777777" w:rsidR="0026535B" w:rsidRDefault="0026535B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4F29EF70" w14:textId="4894E5AF" w:rsidR="00EF7711" w:rsidRP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lastRenderedPageBreak/>
        <w:t xml:space="preserve">3. TABELARNI PRIKAZ PLANIRANIH I IZDVOJENIH SREDSTAVA ZA REALIZACIJU PROGRAMA JAVNIH POTREBA U ODGOJU I </w:t>
      </w:r>
      <w:r w:rsidR="00EF7711"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OBRAZOVANJU OD 1. SIJEČNJA DO 30. LIPNJA 202</w:t>
      </w:r>
      <w:r w:rsidR="00EF77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6</w:t>
      </w:r>
      <w:r w:rsidR="00EF7711" w:rsidRPr="00AA5A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. GODINE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800"/>
        <w:gridCol w:w="2040"/>
        <w:gridCol w:w="2060"/>
        <w:gridCol w:w="1560"/>
      </w:tblGrid>
      <w:tr w:rsidR="00EF7711" w:rsidRPr="00CE3DD1" w14:paraId="0AE57F38" w14:textId="77777777" w:rsidTr="00E16E88">
        <w:trPr>
          <w:trHeight w:val="94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16D3815E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programa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16B948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Proračun za 2026. godinu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CED998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Izdvojeno u prvih 6 mjeseci 2026. godine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7E7F46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Izvor financiranja</w:t>
            </w:r>
          </w:p>
        </w:tc>
      </w:tr>
      <w:tr w:rsidR="00EF7711" w:rsidRPr="00CE3DD1" w14:paraId="43DC12B5" w14:textId="77777777" w:rsidTr="00E16E88">
        <w:trPr>
          <w:trHeight w:val="6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214E3234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1. Programi predškolskog odgoja i obrazovanja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E8CAD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694.830,00 €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BA345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326.534,43 €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766A61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Proračun Općine Blato</w:t>
            </w:r>
          </w:p>
        </w:tc>
      </w:tr>
      <w:tr w:rsidR="00EF7711" w:rsidRPr="00CE3DD1" w14:paraId="0B93B654" w14:textId="77777777" w:rsidTr="00E16E88">
        <w:trPr>
          <w:trHeight w:val="6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C6932D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Dječji vrtić „Blato“ – redovan rad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4FE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586.830,00 €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20A1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291.040,43 €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777C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136C52A1" w14:textId="77777777" w:rsidTr="00E16E8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C665AB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Dječji vrtić „Marija Petković“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0F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108.000,00 €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E6B2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35.494,00 €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7FD47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558A28F6" w14:textId="77777777" w:rsidTr="00E16E88">
        <w:trPr>
          <w:trHeight w:val="46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AAA90E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Olakšice u plaćanju smještaja djece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4B43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         - 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26A1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         - 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EA770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152754B8" w14:textId="77777777" w:rsidTr="00E16E88">
        <w:trPr>
          <w:trHeight w:val="82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05244D4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2. Programi osnovnog i srednjoškolskog obrazovanja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273C3A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  48.370,00 €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3E5449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  13.450,00 €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345ED9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Proračun Općine Blato</w:t>
            </w:r>
          </w:p>
        </w:tc>
      </w:tr>
      <w:tr w:rsidR="00EF7711" w:rsidRPr="00CE3DD1" w14:paraId="51A0D41E" w14:textId="77777777" w:rsidTr="00E16E88">
        <w:trPr>
          <w:trHeight w:val="66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9DEED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Program Osnovne glazbene škole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F9E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2.700,00 €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130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1.350,00 €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66F6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46898C75" w14:textId="77777777" w:rsidTr="00E16E88">
        <w:trPr>
          <w:trHeight w:val="84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F65A31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Programi Osnovne škole i Srednje škole „Ivo Padovan“ Blato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D4BC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6.000,00 €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D5FD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1.500,00 €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50C66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38C9E913" w14:textId="77777777" w:rsidTr="00E16E88">
        <w:trPr>
          <w:trHeight w:val="78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E3175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ŠŠK „Škoj“ i ŠŠK Osnovne škole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1DE2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880,00 €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52C6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         - 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B5071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17627B3F" w14:textId="77777777" w:rsidTr="00E16E88">
        <w:trPr>
          <w:trHeight w:val="57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F58A4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Visokoškolsko obrazovanje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642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27.000,00 €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DBE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10.200,00 €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24BF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3ADC9228" w14:textId="77777777" w:rsidTr="00E16E88">
        <w:trPr>
          <w:trHeight w:val="58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1EDAC8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Pokloni najboljim učenicima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FBA8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2.390,00 €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1D11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         - 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2087D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1069D428" w14:textId="77777777" w:rsidTr="00E16E88">
        <w:trPr>
          <w:trHeight w:val="82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DFCDD7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Nabava udžbenika i radnog materijala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8B9F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9.000,00 €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166D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         - 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607E5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F7711" w:rsidRPr="00CE3DD1" w14:paraId="22EC6ACD" w14:textId="77777777" w:rsidTr="00E16E88">
        <w:trPr>
          <w:trHeight w:val="6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CAE97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Zaklada Blažena Marija Petković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A933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400,00 €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FB44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               400,00 €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15590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11A92" w:rsidRPr="00CE3DD1" w14:paraId="6FB7F1CE" w14:textId="77777777" w:rsidTr="00030112">
        <w:trPr>
          <w:trHeight w:val="6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BA4C76" w14:textId="18C30ED3" w:rsidR="00211A92" w:rsidRPr="00CE3DD1" w:rsidRDefault="00211A92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Energetska obnova zgrade škole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2143" w14:textId="44B6C466" w:rsidR="00211A92" w:rsidRPr="00CE3DD1" w:rsidRDefault="00211A92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0,00 €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CCB61" w14:textId="261EAAFD" w:rsidR="00211A92" w:rsidRPr="00CE3DD1" w:rsidRDefault="00211A92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21.875,00 €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22F905" w14:textId="304B6755" w:rsidR="00211A92" w:rsidRPr="00CE3DD1" w:rsidRDefault="00030112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Proračun Općine Blato</w:t>
            </w:r>
          </w:p>
        </w:tc>
      </w:tr>
      <w:tr w:rsidR="00EF7711" w:rsidRPr="00CE3DD1" w14:paraId="4B2D3088" w14:textId="77777777" w:rsidTr="00E16E88">
        <w:trPr>
          <w:trHeight w:val="75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2CA0D1E" w14:textId="77777777" w:rsidR="00EF7711" w:rsidRPr="00CE3DD1" w:rsidRDefault="00EF7711" w:rsidP="00E1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UKUPNO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661F25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743.200,00 €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C5DA2E" w14:textId="77777777" w:rsidR="00EF7711" w:rsidRPr="00CE3DD1" w:rsidRDefault="00EF7711" w:rsidP="00E16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339.984,43 €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500DC5" w14:textId="77777777" w:rsidR="00EF7711" w:rsidRPr="00CE3DD1" w:rsidRDefault="00EF7711" w:rsidP="00E16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E3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Proračun Općine Blato</w:t>
            </w:r>
          </w:p>
        </w:tc>
      </w:tr>
    </w:tbl>
    <w:p w14:paraId="1FABB5D0" w14:textId="77777777" w:rsidR="00EF7711" w:rsidRPr="00AA5AE2" w:rsidRDefault="00EF7711" w:rsidP="00EF77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p w14:paraId="79D542A9" w14:textId="6320BDC4" w:rsidR="00AA5AE2" w:rsidRDefault="00AA5AE2" w:rsidP="00AA5A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</w:p>
    <w:sectPr w:rsidR="00AA5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3FE"/>
    <w:multiLevelType w:val="hybridMultilevel"/>
    <w:tmpl w:val="DD6C18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E0258"/>
    <w:multiLevelType w:val="multilevel"/>
    <w:tmpl w:val="288C0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70353"/>
    <w:multiLevelType w:val="multilevel"/>
    <w:tmpl w:val="7608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216541">
    <w:abstractNumId w:val="2"/>
  </w:num>
  <w:num w:numId="2" w16cid:durableId="700591334">
    <w:abstractNumId w:val="1"/>
  </w:num>
  <w:num w:numId="3" w16cid:durableId="48544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E2"/>
    <w:rsid w:val="00030112"/>
    <w:rsid w:val="001A3A68"/>
    <w:rsid w:val="00211A92"/>
    <w:rsid w:val="0026535B"/>
    <w:rsid w:val="00293EA2"/>
    <w:rsid w:val="00295690"/>
    <w:rsid w:val="003F181B"/>
    <w:rsid w:val="00436B67"/>
    <w:rsid w:val="004A37D6"/>
    <w:rsid w:val="00574978"/>
    <w:rsid w:val="007D294D"/>
    <w:rsid w:val="0089751C"/>
    <w:rsid w:val="00AA5AE2"/>
    <w:rsid w:val="00AE5DF0"/>
    <w:rsid w:val="00B2546A"/>
    <w:rsid w:val="00C90A58"/>
    <w:rsid w:val="00CE3DD1"/>
    <w:rsid w:val="00DA4462"/>
    <w:rsid w:val="00E32ACA"/>
    <w:rsid w:val="00E75E21"/>
    <w:rsid w:val="00E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8FFB"/>
  <w15:chartTrackingRefBased/>
  <w15:docId w15:val="{A2268083-F6F6-4B5E-A3B0-D9D29F18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A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A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5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5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5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A5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5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5AE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5AE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5A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5AE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5A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5A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5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A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A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A5AE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5AE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A5AE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5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5AE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5AE2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26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26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7</cp:revision>
  <cp:lastPrinted>2026-09-01T11:10:00Z</cp:lastPrinted>
  <dcterms:created xsi:type="dcterms:W3CDTF">2026-08-27T11:43:00Z</dcterms:created>
  <dcterms:modified xsi:type="dcterms:W3CDTF">2026-09-02T07:37:00Z</dcterms:modified>
</cp:coreProperties>
</file>