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514D" w:rsidRDefault="0031514D" w:rsidP="0031514D">
      <w:pPr>
        <w:jc w:val="right"/>
      </w:pPr>
      <w:r>
        <w:t>PRIJEDLOG</w:t>
      </w:r>
    </w:p>
    <w:p w:rsidR="0031514D" w:rsidRDefault="0031514D" w:rsidP="0031514D">
      <w:pPr>
        <w:jc w:val="both"/>
      </w:pPr>
    </w:p>
    <w:p w:rsidR="0031514D" w:rsidRDefault="0031514D" w:rsidP="0031514D">
      <w:pPr>
        <w:jc w:val="both"/>
      </w:pPr>
      <w:r>
        <w:t>Na temelju članka 14. stavka 3. Zakona o koncesijama (</w:t>
      </w:r>
      <w:r>
        <w:rPr>
          <w:rFonts w:hint="eastAsia"/>
        </w:rPr>
        <w:t>„</w:t>
      </w:r>
      <w:r>
        <w:t>Narodne novine</w:t>
      </w:r>
      <w:r>
        <w:rPr>
          <w:rFonts w:ascii="Times New Roman" w:hAnsi="Times New Roman"/>
        </w:rPr>
        <w:t>“</w:t>
      </w:r>
      <w:r>
        <w:t xml:space="preserve"> broj 69/17 i 107/20), članka 33. stavka 1. podstavka 4. Zakona o komunalnom gospodarstvu (</w:t>
      </w:r>
      <w:r>
        <w:rPr>
          <w:rFonts w:hint="eastAsia"/>
        </w:rPr>
        <w:t>„</w:t>
      </w:r>
      <w:r>
        <w:t>Narodne novine</w:t>
      </w:r>
      <w:r>
        <w:rPr>
          <w:rFonts w:ascii="Times New Roman" w:hAnsi="Times New Roman"/>
        </w:rPr>
        <w:t>“</w:t>
      </w:r>
      <w:r>
        <w:t xml:space="preserve"> broj 68/18, 110/18, 32/20 i 145/24) i članka 28. Statuta Općine Blato </w:t>
      </w:r>
      <w:r>
        <w:rPr>
          <w:rFonts w:ascii="Times New Roman" w:hAnsi="Times New Roman"/>
        </w:rPr>
        <w:t>(„Službeni glasnik Općine Blato“ broj 2/21)</w:t>
      </w:r>
      <w:r>
        <w:t>, Općinsko vijeće Općine Blato na __ sjednici održanoj dana __ srpnja 2025. godine, donosi sljedeću</w:t>
      </w:r>
    </w:p>
    <w:p w:rsidR="0031514D" w:rsidRDefault="0031514D" w:rsidP="0031514D"/>
    <w:p w:rsidR="0031514D" w:rsidRDefault="0031514D" w:rsidP="0031514D">
      <w:pPr>
        <w:jc w:val="center"/>
        <w:rPr>
          <w:b/>
          <w:bCs/>
        </w:rPr>
      </w:pPr>
      <w:r>
        <w:rPr>
          <w:b/>
          <w:bCs/>
        </w:rPr>
        <w:t>ODLUKU</w:t>
      </w:r>
    </w:p>
    <w:p w:rsidR="0031514D" w:rsidRDefault="0031514D" w:rsidP="0031514D">
      <w:pPr>
        <w:jc w:val="center"/>
        <w:rPr>
          <w:b/>
          <w:bCs/>
        </w:rPr>
      </w:pPr>
      <w:r>
        <w:rPr>
          <w:b/>
          <w:bCs/>
        </w:rPr>
        <w:t>O POKRETANJU POSTUPKA DAVANJA KONCESIJE ZA OBAVLJANJE KOMUNALNOG LINIJSKOG PRIJEVOZA</w:t>
      </w:r>
    </w:p>
    <w:p w:rsidR="0031514D" w:rsidRDefault="0031514D" w:rsidP="0031514D">
      <w:pPr>
        <w:jc w:val="center"/>
        <w:rPr>
          <w:b/>
          <w:bCs/>
        </w:rPr>
      </w:pPr>
    </w:p>
    <w:p w:rsidR="0031514D" w:rsidRDefault="0031514D" w:rsidP="0031514D"/>
    <w:p w:rsidR="0031514D" w:rsidRDefault="0031514D" w:rsidP="0031514D">
      <w:pPr>
        <w:jc w:val="center"/>
      </w:pPr>
      <w:r>
        <w:t>Članak 1.</w:t>
      </w:r>
    </w:p>
    <w:p w:rsidR="0031514D" w:rsidRDefault="0031514D" w:rsidP="0031514D">
      <w:pPr>
        <w:jc w:val="center"/>
      </w:pPr>
    </w:p>
    <w:p w:rsidR="0031514D" w:rsidRDefault="0031514D" w:rsidP="0031514D">
      <w:pPr>
        <w:jc w:val="both"/>
      </w:pPr>
      <w:r>
        <w:t>Pokreće se postupak davanja koncesije za obavljanje komunalne djelatnosti komunalnog linijskog prijevoza putnika na relaciji Blato - Prigradica - Blato, u cilju osiguranja redovitog prijevoza.</w:t>
      </w:r>
    </w:p>
    <w:p w:rsidR="0031514D" w:rsidRDefault="0031514D" w:rsidP="0031514D">
      <w:pPr>
        <w:jc w:val="both"/>
      </w:pPr>
    </w:p>
    <w:p w:rsidR="0031514D" w:rsidRDefault="0031514D" w:rsidP="0031514D">
      <w:pPr>
        <w:jc w:val="center"/>
      </w:pPr>
      <w:r>
        <w:t>Članak 2.</w:t>
      </w:r>
    </w:p>
    <w:p w:rsidR="0031514D" w:rsidRDefault="0031514D" w:rsidP="0031514D">
      <w:pPr>
        <w:jc w:val="center"/>
      </w:pPr>
    </w:p>
    <w:p w:rsidR="0031514D" w:rsidRDefault="0031514D" w:rsidP="0031514D">
      <w:pPr>
        <w:jc w:val="both"/>
      </w:pPr>
      <w:r>
        <w:t>Koncesije se dodjeljuje na razdoblje od 3 godine, računajući od dana sklapanja ugovora o koncesiji.</w:t>
      </w:r>
    </w:p>
    <w:p w:rsidR="0031514D" w:rsidRDefault="0031514D" w:rsidP="0031514D">
      <w:pPr>
        <w:jc w:val="both"/>
      </w:pPr>
    </w:p>
    <w:p w:rsidR="0031514D" w:rsidRDefault="0031514D" w:rsidP="0031514D">
      <w:pPr>
        <w:jc w:val="center"/>
      </w:pPr>
      <w:r>
        <w:t>Članak 3.</w:t>
      </w:r>
    </w:p>
    <w:p w:rsidR="0031514D" w:rsidRDefault="0031514D" w:rsidP="0031514D">
      <w:pPr>
        <w:jc w:val="center"/>
      </w:pPr>
    </w:p>
    <w:p w:rsidR="0031514D" w:rsidRDefault="0031514D" w:rsidP="0031514D">
      <w:r>
        <w:t>Postupak davanja koncesije provest će se u skladu s odredbama Zakona o koncesijama (NN 69/17 i 107/20) i Zakona o komunalnom gospodarstvu (NN 68/18, 110/18, 32/20 i 145/24), putem javnog prikupljanja ponuda.</w:t>
      </w:r>
    </w:p>
    <w:p w:rsidR="0031514D" w:rsidRDefault="0031514D" w:rsidP="0031514D"/>
    <w:p w:rsidR="0031514D" w:rsidRDefault="0031514D" w:rsidP="0031514D">
      <w:pPr>
        <w:jc w:val="center"/>
      </w:pPr>
      <w:r>
        <w:t>Članak 4.</w:t>
      </w:r>
    </w:p>
    <w:p w:rsidR="0031514D" w:rsidRDefault="0031514D" w:rsidP="0031514D">
      <w:pPr>
        <w:jc w:val="center"/>
      </w:pPr>
    </w:p>
    <w:p w:rsidR="0031514D" w:rsidRDefault="0031514D" w:rsidP="0031514D">
      <w:pPr>
        <w:jc w:val="both"/>
      </w:pPr>
      <w:r>
        <w:t>Osnovni podaci o predmetu koncesije, procijenjenoj vrijednosti, obvezama koncesionara, uvjetima sposobnosti i kriterijima za odabir ekonomski najpovoljnije ponude bit će detaljno određeni u dokumentaciji o koncesiji.</w:t>
      </w:r>
    </w:p>
    <w:p w:rsidR="0031514D" w:rsidRDefault="0031514D" w:rsidP="0031514D">
      <w:pPr>
        <w:jc w:val="both"/>
      </w:pPr>
    </w:p>
    <w:p w:rsidR="0031514D" w:rsidRDefault="0031514D" w:rsidP="0031514D">
      <w:pPr>
        <w:jc w:val="center"/>
      </w:pPr>
      <w:r>
        <w:t>Članak 5.</w:t>
      </w:r>
    </w:p>
    <w:p w:rsidR="0031514D" w:rsidRDefault="0031514D" w:rsidP="0031514D">
      <w:pPr>
        <w:jc w:val="center"/>
      </w:pPr>
    </w:p>
    <w:p w:rsidR="0031514D" w:rsidRDefault="0031514D" w:rsidP="0031514D">
      <w:pPr>
        <w:jc w:val="both"/>
      </w:pPr>
      <w:r>
        <w:t>Zadužuje se Upravni odjel za komunalne djelatnosti, infrastrukturu, gospodarenje prostorom i zaštitu okoliša za pripremu i provedbu postupka davanja koncesije, izradu dokumentacije o koncesiji i objavu obavijesti o namjeri davanja koncesije u Elektroničkom oglasniku javne nabave RH.</w:t>
      </w:r>
    </w:p>
    <w:p w:rsidR="0031514D" w:rsidRDefault="0031514D" w:rsidP="0031514D">
      <w:pPr>
        <w:jc w:val="both"/>
      </w:pPr>
    </w:p>
    <w:p w:rsidR="0031514D" w:rsidRDefault="0031514D" w:rsidP="0031514D">
      <w:pPr>
        <w:jc w:val="center"/>
      </w:pPr>
      <w:r>
        <w:t>Članak 6.</w:t>
      </w:r>
    </w:p>
    <w:p w:rsidR="0031514D" w:rsidRDefault="0031514D" w:rsidP="0031514D">
      <w:pPr>
        <w:jc w:val="center"/>
      </w:pPr>
    </w:p>
    <w:p w:rsidR="0031514D" w:rsidRDefault="0031514D" w:rsidP="0031514D">
      <w:pPr>
        <w:jc w:val="both"/>
      </w:pPr>
      <w:r>
        <w:t xml:space="preserve">Ova Odluka stupa na snagu danom donošenja, a objavit će se u </w:t>
      </w:r>
      <w:r>
        <w:rPr>
          <w:rFonts w:ascii="Times New Roman" w:hAnsi="Times New Roman"/>
        </w:rPr>
        <w:t>„Službenom glasniku Općine Blato“.</w:t>
      </w:r>
    </w:p>
    <w:p w:rsidR="0031514D" w:rsidRDefault="0031514D" w:rsidP="0031514D">
      <w:pPr>
        <w:jc w:val="both"/>
      </w:pPr>
    </w:p>
    <w:p w:rsidR="0031514D" w:rsidRDefault="0031514D" w:rsidP="0031514D">
      <w:pPr>
        <w:jc w:val="right"/>
      </w:pPr>
    </w:p>
    <w:p w:rsidR="0031514D" w:rsidRDefault="0031514D" w:rsidP="0031514D">
      <w:pPr>
        <w:jc w:val="right"/>
      </w:pPr>
      <w:r>
        <w:t>OPĆINSKO VIJEĆE</w:t>
      </w:r>
    </w:p>
    <w:p w:rsidR="0031514D" w:rsidRDefault="0031514D" w:rsidP="0031514D">
      <w:pPr>
        <w:jc w:val="right"/>
      </w:pPr>
      <w:r>
        <w:t>PREDSJEDNICA</w:t>
      </w:r>
    </w:p>
    <w:p w:rsidR="0031514D" w:rsidRDefault="0031514D" w:rsidP="0031514D">
      <w:pPr>
        <w:jc w:val="right"/>
      </w:pPr>
      <w:r>
        <w:rPr>
          <w:rFonts w:cs="Times New Roman"/>
        </w:rPr>
        <w:t>Franciska Jurišić Bačić, mag.bibl., v.r.</w:t>
      </w:r>
    </w:p>
    <w:p w:rsidR="0031514D" w:rsidRDefault="0031514D" w:rsidP="0031514D">
      <w:pPr>
        <w:jc w:val="right"/>
        <w:rPr>
          <w:rFonts w:cs="Times New Roman"/>
        </w:rPr>
      </w:pPr>
    </w:p>
    <w:p w:rsidR="0031514D" w:rsidRDefault="0031514D" w:rsidP="0031514D">
      <w:pPr>
        <w:jc w:val="center"/>
        <w:rPr>
          <w:rFonts w:cs="Times New Roman"/>
        </w:rPr>
      </w:pPr>
      <w:r>
        <w:rPr>
          <w:rFonts w:cs="Times New Roman"/>
        </w:rPr>
        <w:lastRenderedPageBreak/>
        <w:t>OBRAZLOŽENJE</w:t>
      </w:r>
    </w:p>
    <w:p w:rsidR="0031514D" w:rsidRDefault="0031514D" w:rsidP="0031514D">
      <w:pPr>
        <w:jc w:val="center"/>
      </w:pPr>
    </w:p>
    <w:p w:rsidR="0031514D" w:rsidRDefault="0031514D" w:rsidP="0031514D">
      <w:pPr>
        <w:jc w:val="both"/>
      </w:pPr>
      <w:r>
        <w:rPr>
          <w:rFonts w:cs="Times New Roman"/>
        </w:rPr>
        <w:t xml:space="preserve">Temeljem članka </w:t>
      </w:r>
      <w:r>
        <w:t xml:space="preserve">14. stavka 3. </w:t>
      </w:r>
      <w:r>
        <w:rPr>
          <w:rFonts w:cs="Times New Roman"/>
        </w:rPr>
        <w:t xml:space="preserve">Zakona o koncesijama i </w:t>
      </w:r>
      <w:r>
        <w:t>članka 33. stavka 1. podstavka 4</w:t>
      </w:r>
      <w:r>
        <w:rPr>
          <w:rFonts w:cs="Times New Roman"/>
        </w:rPr>
        <w:t xml:space="preserve">. Zakona o komunalnom gospodarstvu (NN </w:t>
      </w:r>
      <w:r>
        <w:t>68/18, 110/18, 32/20 i 145/24</w:t>
      </w:r>
      <w:r>
        <w:rPr>
          <w:rFonts w:cs="Times New Roman"/>
        </w:rPr>
        <w:t>) donosi se Odluka o pokretanju postupka davanja koncesije za komunalni linijski prijevoz putnika na relaciji Blato-Prigradica-Blato u sezoni kada se odvija katamaranska linija Split-Hvar-Prigradica-Korčula, linija 9608. Koncesija se dodjeljuje na razdoblje od 3 godine. Provedba postupka je preko Elektroničkog oglasnika javne nabave RH.</w:t>
      </w:r>
    </w:p>
    <w:p w:rsidR="0031514D" w:rsidRDefault="0031514D" w:rsidP="0031514D">
      <w:pPr>
        <w:jc w:val="both"/>
      </w:pPr>
    </w:p>
    <w:p w:rsidR="0031514D" w:rsidRDefault="0031514D" w:rsidP="0031514D">
      <w:pPr>
        <w:jc w:val="both"/>
        <w:rPr>
          <w:rFonts w:cs="Times New Roman"/>
        </w:rPr>
      </w:pPr>
    </w:p>
    <w:p w:rsidR="0031514D" w:rsidRDefault="0031514D" w:rsidP="0031514D">
      <w:pPr>
        <w:jc w:val="right"/>
        <w:rPr>
          <w:rFonts w:cs="Times New Roman"/>
        </w:rPr>
      </w:pPr>
    </w:p>
    <w:p w:rsidR="0031514D" w:rsidRDefault="0031514D" w:rsidP="0031514D">
      <w:pPr>
        <w:jc w:val="right"/>
      </w:pPr>
      <w:r>
        <w:t>OPĆINSKI NAČELNIK</w:t>
      </w:r>
    </w:p>
    <w:p w:rsidR="000A1391" w:rsidRPr="0031514D" w:rsidRDefault="000A1391" w:rsidP="0031514D">
      <w:pPr>
        <w:rPr>
          <w:rFonts w:hint="eastAsia"/>
        </w:rPr>
      </w:pPr>
    </w:p>
    <w:sectPr w:rsidR="000A1391" w:rsidRPr="0031514D" w:rsidSect="000A1391">
      <w:pgSz w:w="11906" w:h="16838"/>
      <w:pgMar w:top="1693" w:right="1134" w:bottom="1134" w:left="1134" w:header="1134" w:footer="0" w:gutter="0"/>
      <w:cols w:space="720"/>
      <w:formProt w:val="0"/>
      <w:docGrid w:linePitch="10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4589" w:rsidRDefault="004C4589" w:rsidP="000A1391">
      <w:pPr>
        <w:rPr>
          <w:rFonts w:hint="eastAsia"/>
        </w:rPr>
      </w:pPr>
      <w:r>
        <w:separator/>
      </w:r>
    </w:p>
  </w:endnote>
  <w:endnote w:type="continuationSeparator" w:id="1">
    <w:p w:rsidR="004C4589" w:rsidRDefault="004C4589" w:rsidP="000A1391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4589" w:rsidRDefault="004C4589" w:rsidP="000A1391">
      <w:pPr>
        <w:rPr>
          <w:rFonts w:hint="eastAsia"/>
        </w:rPr>
      </w:pPr>
      <w:r>
        <w:separator/>
      </w:r>
    </w:p>
  </w:footnote>
  <w:footnote w:type="continuationSeparator" w:id="1">
    <w:p w:rsidR="004C4589" w:rsidRDefault="004C4589" w:rsidP="000A1391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autoHyphenation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A1391"/>
    <w:rsid w:val="000A1391"/>
    <w:rsid w:val="000A4002"/>
    <w:rsid w:val="0031514D"/>
    <w:rsid w:val="004C4589"/>
    <w:rsid w:val="004C6F2D"/>
    <w:rsid w:val="005340AF"/>
    <w:rsid w:val="0062266E"/>
    <w:rsid w:val="007129F8"/>
    <w:rsid w:val="007F4B49"/>
    <w:rsid w:val="008F2F47"/>
    <w:rsid w:val="009D6C32"/>
    <w:rsid w:val="00A50FD2"/>
    <w:rsid w:val="00E206AF"/>
    <w:rsid w:val="00F208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Lucida Sans"/>
        <w:kern w:val="2"/>
        <w:szCs w:val="24"/>
        <w:lang w:val="hr-HR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1391"/>
    <w:rPr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Stilnaslova">
    <w:name w:val="Stil naslova"/>
    <w:basedOn w:val="Normal"/>
    <w:next w:val="Tijeloteksta"/>
    <w:qFormat/>
    <w:rsid w:val="000A1391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ijeloteksta">
    <w:name w:val="Body Text"/>
    <w:basedOn w:val="Normal"/>
    <w:rsid w:val="000A1391"/>
    <w:pPr>
      <w:spacing w:after="140" w:line="276" w:lineRule="auto"/>
    </w:pPr>
  </w:style>
  <w:style w:type="paragraph" w:styleId="Popis">
    <w:name w:val="List"/>
    <w:basedOn w:val="Tijeloteksta"/>
    <w:rsid w:val="000A1391"/>
  </w:style>
  <w:style w:type="paragraph" w:customStyle="1" w:styleId="Caption">
    <w:name w:val="Caption"/>
    <w:basedOn w:val="Normal"/>
    <w:qFormat/>
    <w:rsid w:val="000A1391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"/>
    <w:qFormat/>
    <w:rsid w:val="000A1391"/>
    <w:pPr>
      <w:suppressLineNumbers/>
    </w:pPr>
  </w:style>
  <w:style w:type="paragraph" w:customStyle="1" w:styleId="Zaglavljeipodnoje">
    <w:name w:val="Zaglavlje i podnožje"/>
    <w:basedOn w:val="Normal"/>
    <w:qFormat/>
    <w:rsid w:val="000A1391"/>
    <w:pPr>
      <w:suppressLineNumbers/>
      <w:tabs>
        <w:tab w:val="center" w:pos="4819"/>
        <w:tab w:val="right" w:pos="9638"/>
      </w:tabs>
    </w:pPr>
  </w:style>
  <w:style w:type="paragraph" w:customStyle="1" w:styleId="Header">
    <w:name w:val="Header"/>
    <w:basedOn w:val="Zaglavljeipodnoje"/>
    <w:rsid w:val="000A1391"/>
  </w:style>
  <w:style w:type="paragraph" w:styleId="Zaglavlje">
    <w:name w:val="header"/>
    <w:basedOn w:val="Normal"/>
    <w:link w:val="ZaglavljeChar"/>
    <w:uiPriority w:val="99"/>
    <w:semiHidden/>
    <w:unhideWhenUsed/>
    <w:rsid w:val="0062266E"/>
    <w:pPr>
      <w:tabs>
        <w:tab w:val="center" w:pos="4680"/>
        <w:tab w:val="right" w:pos="9360"/>
      </w:tabs>
    </w:pPr>
    <w:rPr>
      <w:rFonts w:cs="Mangal"/>
      <w:szCs w:val="21"/>
    </w:rPr>
  </w:style>
  <w:style w:type="character" w:customStyle="1" w:styleId="ZaglavljeChar">
    <w:name w:val="Zaglavlje Char"/>
    <w:basedOn w:val="Zadanifontodlomka"/>
    <w:link w:val="Zaglavlje"/>
    <w:uiPriority w:val="99"/>
    <w:semiHidden/>
    <w:rsid w:val="0062266E"/>
    <w:rPr>
      <w:rFonts w:cs="Mangal"/>
      <w:sz w:val="24"/>
      <w:szCs w:val="21"/>
    </w:rPr>
  </w:style>
  <w:style w:type="paragraph" w:styleId="Podnoje">
    <w:name w:val="footer"/>
    <w:basedOn w:val="Normal"/>
    <w:link w:val="PodnojeChar"/>
    <w:uiPriority w:val="99"/>
    <w:semiHidden/>
    <w:unhideWhenUsed/>
    <w:rsid w:val="0062266E"/>
    <w:pPr>
      <w:tabs>
        <w:tab w:val="center" w:pos="4680"/>
        <w:tab w:val="right" w:pos="9360"/>
      </w:tabs>
    </w:pPr>
    <w:rPr>
      <w:rFonts w:cs="Mangal"/>
      <w:szCs w:val="21"/>
    </w:rPr>
  </w:style>
  <w:style w:type="character" w:customStyle="1" w:styleId="PodnojeChar">
    <w:name w:val="Podnožje Char"/>
    <w:basedOn w:val="Zadanifontodlomka"/>
    <w:link w:val="Podnoje"/>
    <w:uiPriority w:val="99"/>
    <w:semiHidden/>
    <w:rsid w:val="0062266E"/>
    <w:rPr>
      <w:rFonts w:cs="Mangal"/>
      <w:sz w:val="24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682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338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2025-06-17T08:11:00Z</cp:lastPrinted>
  <dcterms:created xsi:type="dcterms:W3CDTF">2025-07-08T11:29:00Z</dcterms:created>
  <dcterms:modified xsi:type="dcterms:W3CDTF">2025-07-09T07:01:00Z</dcterms:modified>
  <dc:language>hr-HR</dc:language>
</cp:coreProperties>
</file>