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«EKO» društvo s ograničenom odgovornošću za obavljanje komunalne djelatnosti Blato, 32. ulica 7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Na svojoj ……. sjednici održanoj …………….. 2023. godine u Blatu, Skupština Društva (Općinsko vijeće Općine Blato) temeljem članka 10. stavak 2. podstavak 6. Izjave o osnivanju «EKO»  društva za obavljanje komunalnih djelatnosti  s ograničenom odgovornošću (d.o.o.) Blato donosi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072CEE" w:rsidRDefault="00E24DDC" w:rsidP="00837489">
      <w:pPr>
        <w:pStyle w:val="Plai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2CEE">
        <w:rPr>
          <w:rFonts w:ascii="Times New Roman" w:hAnsi="Times New Roman" w:cs="Times New Roman"/>
          <w:b/>
          <w:sz w:val="24"/>
          <w:szCs w:val="24"/>
        </w:rPr>
        <w:t>ODLUKU</w:t>
      </w:r>
    </w:p>
    <w:p w:rsidR="00E24DDC" w:rsidRPr="00072CEE" w:rsidRDefault="00E24DDC" w:rsidP="00837489">
      <w:pPr>
        <w:pStyle w:val="Plai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2CEE">
        <w:rPr>
          <w:rFonts w:ascii="Times New Roman" w:hAnsi="Times New Roman" w:cs="Times New Roman"/>
          <w:b/>
          <w:sz w:val="24"/>
          <w:szCs w:val="24"/>
        </w:rPr>
        <w:t>o  usklađenju temeljnog kapitala smanjenjem temeljnog kapitala</w:t>
      </w:r>
    </w:p>
    <w:p w:rsidR="00E24DDC" w:rsidRPr="00837489" w:rsidRDefault="00E24DDC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1.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Temeljni kapital koji iznosi 146.100,00 kn (slovima: stočetrdese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837489">
        <w:rPr>
          <w:rFonts w:ascii="Times New Roman" w:hAnsi="Times New Roman" w:cs="Times New Roman"/>
          <w:sz w:val="24"/>
          <w:szCs w:val="24"/>
        </w:rPr>
        <w:t>šesttisućasto kuna) preračunat u euro iznosi 19.390,80 EUR (slovima: devetnaesttisućatristotinedevedeset eura i osamdeset centi).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2.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Sa svrhom usklađenja temeljnog kapitala sa Zakonom o trgovačkim društvima smanjuje se temeljni kapital: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- s iznosa 19.390,80 EUR (slovima: devetnaesttisućatristotinedevedeset eura i osamdeset centi),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- za iznos 0,80 EUR (slovima: osamdeset centi),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- na iznos 19.390,00 EUR (devetnaesttisućatristotinedevedeset eura).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3.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 xml:space="preserve">Iznos od 0,80 EUR (slovima: osamdeset centi) za koji je smanjen temeljni kapital prenosi se u rezerve </w:t>
      </w:r>
      <w:r>
        <w:rPr>
          <w:rFonts w:ascii="Times New Roman" w:hAnsi="Times New Roman" w:cs="Times New Roman"/>
          <w:sz w:val="24"/>
          <w:szCs w:val="24"/>
        </w:rPr>
        <w:t>Društva</w:t>
      </w:r>
      <w:r w:rsidRPr="00837489">
        <w:rPr>
          <w:rFonts w:ascii="Times New Roman" w:hAnsi="Times New Roman" w:cs="Times New Roman"/>
          <w:sz w:val="24"/>
          <w:szCs w:val="24"/>
        </w:rPr>
        <w:t>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4.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Nakon preračunavanja i usklađenja temeljni kapital iznosi 19.390,00 EUR (devetnaesttisućatristotinedevedeset eura).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Članak 5.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 xml:space="preserve">Ova Odluka stupa na snagu </w:t>
      </w:r>
      <w:r>
        <w:rPr>
          <w:rFonts w:ascii="Times New Roman" w:hAnsi="Times New Roman" w:cs="Times New Roman"/>
          <w:sz w:val="24"/>
          <w:szCs w:val="24"/>
        </w:rPr>
        <w:t>prvog</w:t>
      </w:r>
      <w:r w:rsidRPr="00837489">
        <w:rPr>
          <w:rFonts w:ascii="Times New Roman" w:hAnsi="Times New Roman" w:cs="Times New Roman"/>
          <w:sz w:val="24"/>
          <w:szCs w:val="24"/>
        </w:rPr>
        <w:t xml:space="preserve"> dana od dana objave u «Službenom glasniku Općine Blato».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 xml:space="preserve">KLASA: 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 xml:space="preserve">URBROJ: 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Blato, ………… 2023. godine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right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OPĆINSKO VIJEĆE</w:t>
      </w:r>
    </w:p>
    <w:p w:rsidR="00E24DDC" w:rsidRPr="00837489" w:rsidRDefault="00E24DDC" w:rsidP="00837489">
      <w:pPr>
        <w:pStyle w:val="PlainText"/>
        <w:jc w:val="right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Predsjednik:</w:t>
      </w:r>
    </w:p>
    <w:p w:rsidR="00E24DDC" w:rsidRPr="00837489" w:rsidRDefault="00E24DDC" w:rsidP="00837489">
      <w:pPr>
        <w:pStyle w:val="PlainText"/>
        <w:jc w:val="right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Želimir Bosnić, mr.pharm.,v.r.</w:t>
      </w:r>
    </w:p>
    <w:p w:rsidR="00E24DDC" w:rsidRPr="00837489" w:rsidRDefault="00E24DDC" w:rsidP="00837489">
      <w:pPr>
        <w:pStyle w:val="PlainText"/>
        <w:jc w:val="right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072CEE" w:rsidRDefault="00E24DDC" w:rsidP="00837489">
      <w:pPr>
        <w:pStyle w:val="Plai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2CEE">
        <w:rPr>
          <w:rFonts w:ascii="Times New Roman" w:hAnsi="Times New Roman" w:cs="Times New Roman"/>
          <w:b/>
          <w:sz w:val="24"/>
          <w:szCs w:val="24"/>
        </w:rPr>
        <w:t>OBRAZLOŽENJE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Trgovački sud u Dubrovniku donio je 10.10.2023. godine u predmetu Tt-23/1971-2 Zaključak kojim se vraća predlagatelju prijava te se predlagatelj poziva da u roku od osam dana ponovno podnese ispravljenu ili dopunjenu prijavu i priloge uz prijavu i to: Prijavu za upis sa svim potrebnim prilozima uz prijavu na način da se uskladi temeljni kapital društva u eure sukladno članku 21. stavku 3. i 4. Zakona o izmjenama Zakona o trgovačkim društvima (NN 114/22 i 18/23) i Zakona o uvođenju eura kao službene valute u Republici Hrvatskoj (NN 57/22 i 98/22).</w:t>
      </w:r>
    </w:p>
    <w:p w:rsidR="00E24DDC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  <w:r w:rsidRPr="00837489">
        <w:rPr>
          <w:rFonts w:ascii="Times New Roman" w:hAnsi="Times New Roman" w:cs="Times New Roman"/>
          <w:sz w:val="24"/>
          <w:szCs w:val="24"/>
        </w:rPr>
        <w:t>Predloženom Odlukom Skupština Društva (Općinsko vijeće Općine Blato) sukladno odredbi članka 12. i članka 21. Zakona o izmjenama i dopunama Zakona o trgovačkim društvima (Narodne novine 114/22) usklađuje temeljni kapital Društva na način da isti preračunava u eure po tečaju 7.5345 i smanjuje za iznos od 0,80 euri na ukupan iznos od 19.390,00 eura, dok iznos od 0,80 euri unosi u rezerve Društva. Smanjenje temeljnog kapitala provodi se smanjenjem nominalnog iznosa postojećeg poslovnog udjela člana Društva na iznos od 19.390,00 eura.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072CEE" w:rsidRDefault="00E24DDC" w:rsidP="00837489">
      <w:pPr>
        <w:pStyle w:val="PlainText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072CEE">
        <w:rPr>
          <w:rFonts w:ascii="Times New Roman" w:hAnsi="Times New Roman" w:cs="Times New Roman"/>
          <w:b/>
          <w:sz w:val="24"/>
          <w:szCs w:val="24"/>
        </w:rPr>
        <w:t>OPĆINSKI NAČELNIK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37489">
        <w:rPr>
          <w:rFonts w:ascii="Times New Roman" w:hAnsi="Times New Roman" w:cs="Times New Roman"/>
          <w:i/>
          <w:sz w:val="24"/>
          <w:szCs w:val="24"/>
        </w:rPr>
        <w:t>Prijedlog Odluke izradio: Mario Marinović</w:t>
      </w: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p w:rsidR="00E24DDC" w:rsidRPr="00837489" w:rsidRDefault="00E24DDC" w:rsidP="00837489">
      <w:pPr>
        <w:pStyle w:val="PlainText"/>
        <w:jc w:val="both"/>
        <w:rPr>
          <w:rFonts w:ascii="Times New Roman" w:hAnsi="Times New Roman" w:cs="Times New Roman"/>
          <w:sz w:val="24"/>
          <w:szCs w:val="24"/>
        </w:rPr>
      </w:pPr>
    </w:p>
    <w:sectPr w:rsidR="00E24DDC" w:rsidRPr="00837489" w:rsidSect="009B7F5C">
      <w:pgSz w:w="11906" w:h="16838" w:code="9"/>
      <w:pgMar w:top="1418" w:right="1152" w:bottom="1418" w:left="1152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6EEA"/>
    <w:rsid w:val="00036B58"/>
    <w:rsid w:val="00056EEA"/>
    <w:rsid w:val="00072CEE"/>
    <w:rsid w:val="000A4B78"/>
    <w:rsid w:val="00153FC7"/>
    <w:rsid w:val="0017706F"/>
    <w:rsid w:val="002A778D"/>
    <w:rsid w:val="003B56DB"/>
    <w:rsid w:val="00464C5F"/>
    <w:rsid w:val="004723F2"/>
    <w:rsid w:val="006C3543"/>
    <w:rsid w:val="00837489"/>
    <w:rsid w:val="009B7F5C"/>
    <w:rsid w:val="00AE319A"/>
    <w:rsid w:val="00AE734A"/>
    <w:rsid w:val="00B664EA"/>
    <w:rsid w:val="00BA4D0D"/>
    <w:rsid w:val="00CC0BBD"/>
    <w:rsid w:val="00CE3F63"/>
    <w:rsid w:val="00D259C3"/>
    <w:rsid w:val="00E2209D"/>
    <w:rsid w:val="00E24DDC"/>
    <w:rsid w:val="00E5405E"/>
    <w:rsid w:val="00E92058"/>
    <w:rsid w:val="00EE22D6"/>
    <w:rsid w:val="00F376E0"/>
    <w:rsid w:val="00F70A37"/>
    <w:rsid w:val="00F96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4C5F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rsid w:val="009B7F5C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153FC7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2</Pages>
  <Words>389</Words>
  <Characters>2220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«EKO» društvo s ograničenom odgovornošću za obavljanje komunalne djelatnosti Blato, 32</dc:title>
  <dc:subject/>
  <dc:creator>Windows User</dc:creator>
  <cp:keywords/>
  <dc:description/>
  <cp:lastModifiedBy>Windows User</cp:lastModifiedBy>
  <cp:revision>4</cp:revision>
  <dcterms:created xsi:type="dcterms:W3CDTF">2023-10-17T09:18:00Z</dcterms:created>
  <dcterms:modified xsi:type="dcterms:W3CDTF">2023-10-17T12:06:00Z</dcterms:modified>
</cp:coreProperties>
</file>